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ECA" w:rsidRDefault="005D2EC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D2ECA" w:rsidRDefault="005D2ECA">
      <w:pPr>
        <w:pStyle w:val="ConsPlusNormal"/>
        <w:jc w:val="both"/>
        <w:outlineLvl w:val="0"/>
      </w:pPr>
    </w:p>
    <w:p w:rsidR="005D2ECA" w:rsidRDefault="005D2ECA">
      <w:pPr>
        <w:pStyle w:val="ConsPlusTitle"/>
        <w:jc w:val="center"/>
        <w:outlineLvl w:val="0"/>
      </w:pPr>
      <w:r>
        <w:t>АДМИНИСТРАЦИЯ ГОРОДА ПЕРМИ</w:t>
      </w:r>
    </w:p>
    <w:p w:rsidR="005D2ECA" w:rsidRDefault="005D2ECA">
      <w:pPr>
        <w:pStyle w:val="ConsPlusTitle"/>
        <w:jc w:val="center"/>
      </w:pPr>
    </w:p>
    <w:p w:rsidR="005D2ECA" w:rsidRDefault="005D2ECA">
      <w:pPr>
        <w:pStyle w:val="ConsPlusTitle"/>
        <w:jc w:val="center"/>
      </w:pPr>
      <w:r>
        <w:t>ПОСТАНОВЛЕНИЕ</w:t>
      </w:r>
    </w:p>
    <w:p w:rsidR="005D2ECA" w:rsidRDefault="005D2ECA">
      <w:pPr>
        <w:pStyle w:val="ConsPlusTitle"/>
        <w:jc w:val="center"/>
      </w:pPr>
      <w:bookmarkStart w:id="0" w:name="_GoBack"/>
      <w:r>
        <w:t>от 19 октября 2016 г. N 887</w:t>
      </w:r>
      <w:bookmarkEnd w:id="0"/>
    </w:p>
    <w:p w:rsidR="005D2ECA" w:rsidRDefault="005D2ECA">
      <w:pPr>
        <w:pStyle w:val="ConsPlusTitle"/>
        <w:jc w:val="center"/>
      </w:pPr>
    </w:p>
    <w:p w:rsidR="005D2ECA" w:rsidRDefault="005D2ECA">
      <w:pPr>
        <w:pStyle w:val="ConsPlusTitle"/>
        <w:jc w:val="center"/>
      </w:pPr>
      <w:r>
        <w:t>ОБ УТВЕРЖДЕНИИ МУНИЦИПАЛЬНОЙ ПРОГРАММЫ</w:t>
      </w:r>
    </w:p>
    <w:p w:rsidR="005D2ECA" w:rsidRDefault="005D2ECA">
      <w:pPr>
        <w:pStyle w:val="ConsPlusTitle"/>
        <w:jc w:val="center"/>
      </w:pPr>
      <w:r>
        <w:t>"СЕМЬЯ И ДЕТИ ГОРОДА ПЕРМИ"</w:t>
      </w:r>
    </w:p>
    <w:p w:rsidR="005D2ECA" w:rsidRDefault="005D2ECA">
      <w:pPr>
        <w:pStyle w:val="ConsPlusNormal"/>
        <w:jc w:val="center"/>
      </w:pPr>
    </w:p>
    <w:p w:rsidR="005D2ECA" w:rsidRDefault="005D2ECA">
      <w:pPr>
        <w:pStyle w:val="ConsPlusNormal"/>
        <w:jc w:val="center"/>
      </w:pPr>
      <w:r>
        <w:t>Список изменяющих документов</w:t>
      </w:r>
    </w:p>
    <w:p w:rsidR="005D2ECA" w:rsidRDefault="005D2ECA">
      <w:pPr>
        <w:pStyle w:val="ConsPlusNormal"/>
        <w:jc w:val="center"/>
      </w:pPr>
      <w:proofErr w:type="gramStart"/>
      <w:r>
        <w:t xml:space="preserve">(в ред. Постановлений Администрации г. Перми от 08.12.2016 </w:t>
      </w:r>
      <w:hyperlink r:id="rId6" w:history="1">
        <w:r>
          <w:rPr>
            <w:color w:val="0000FF"/>
          </w:rPr>
          <w:t>N 1089</w:t>
        </w:r>
      </w:hyperlink>
      <w:r>
        <w:t>,</w:t>
      </w:r>
      <w:proofErr w:type="gramEnd"/>
    </w:p>
    <w:p w:rsidR="005D2ECA" w:rsidRDefault="005D2ECA">
      <w:pPr>
        <w:pStyle w:val="ConsPlusNormal"/>
        <w:jc w:val="center"/>
      </w:pPr>
      <w:r>
        <w:t xml:space="preserve">от 24.04.2017 </w:t>
      </w:r>
      <w:hyperlink r:id="rId7" w:history="1">
        <w:r>
          <w:rPr>
            <w:color w:val="0000FF"/>
          </w:rPr>
          <w:t>N 309</w:t>
        </w:r>
      </w:hyperlink>
      <w:r>
        <w:t>)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0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3" w:history="1">
        <w:r>
          <w:rPr>
            <w:color w:val="0000FF"/>
          </w:rPr>
          <w:t>программу</w:t>
        </w:r>
      </w:hyperlink>
      <w:r>
        <w:t xml:space="preserve"> "Семья и дети города Перми".</w:t>
      </w:r>
    </w:p>
    <w:p w:rsidR="005D2ECA" w:rsidRDefault="005D2EC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2017 г.</w:t>
      </w:r>
    </w:p>
    <w:p w:rsidR="005D2ECA" w:rsidRDefault="005D2EC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D2ECA" w:rsidRDefault="005D2ECA">
      <w:pPr>
        <w:pStyle w:val="ConsPlusNormal"/>
        <w:spacing w:before="220"/>
        <w:ind w:firstLine="540"/>
        <w:jc w:val="both"/>
      </w:pPr>
      <w:r>
        <w:t xml:space="preserve">4. Контроль за исполнением постановления возложить на заместителя главы администрации города Перми - начальника </w:t>
      </w:r>
      <w:proofErr w:type="gramStart"/>
      <w:r>
        <w:t>департамента образования администрации города Перми</w:t>
      </w:r>
      <w:proofErr w:type="gramEnd"/>
      <w:r>
        <w:t xml:space="preserve"> Гаджиеву Л.А.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полномочия</w:t>
      </w:r>
    </w:p>
    <w:p w:rsidR="005D2ECA" w:rsidRDefault="005D2ECA">
      <w:pPr>
        <w:pStyle w:val="ConsPlusNormal"/>
        <w:jc w:val="right"/>
      </w:pPr>
      <w:r>
        <w:t>главы администрации города Перми</w:t>
      </w:r>
    </w:p>
    <w:p w:rsidR="005D2ECA" w:rsidRDefault="005D2ECA">
      <w:pPr>
        <w:pStyle w:val="ConsPlusNormal"/>
        <w:jc w:val="right"/>
      </w:pPr>
      <w:r>
        <w:t>Д.И.САМОЙЛОВ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right"/>
        <w:outlineLvl w:val="0"/>
      </w:pPr>
      <w:r>
        <w:t>УТВЕРЖДЕНА</w:t>
      </w:r>
    </w:p>
    <w:p w:rsidR="005D2ECA" w:rsidRDefault="005D2ECA">
      <w:pPr>
        <w:pStyle w:val="ConsPlusNormal"/>
        <w:jc w:val="right"/>
      </w:pPr>
      <w:r>
        <w:t>Постановлением</w:t>
      </w:r>
    </w:p>
    <w:p w:rsidR="005D2ECA" w:rsidRDefault="005D2ECA">
      <w:pPr>
        <w:pStyle w:val="ConsPlusNormal"/>
        <w:jc w:val="right"/>
      </w:pPr>
      <w:r>
        <w:t>администрации города Перми</w:t>
      </w:r>
    </w:p>
    <w:p w:rsidR="005D2ECA" w:rsidRDefault="005D2ECA">
      <w:pPr>
        <w:pStyle w:val="ConsPlusNormal"/>
        <w:jc w:val="right"/>
      </w:pPr>
      <w:r>
        <w:t>от 19.10.2016 N 887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Title"/>
        <w:jc w:val="center"/>
      </w:pPr>
      <w:bookmarkStart w:id="1" w:name="P33"/>
      <w:bookmarkEnd w:id="1"/>
      <w:r>
        <w:t>МУНИЦИПАЛЬНАЯ ПРОГРАММА</w:t>
      </w:r>
    </w:p>
    <w:p w:rsidR="005D2ECA" w:rsidRDefault="005D2ECA">
      <w:pPr>
        <w:pStyle w:val="ConsPlusTitle"/>
        <w:jc w:val="center"/>
      </w:pPr>
      <w:r>
        <w:t>"СЕМЬЯ И ДЕТИ ГОРОДА ПЕРМИ"</w:t>
      </w:r>
    </w:p>
    <w:p w:rsidR="005D2ECA" w:rsidRDefault="005D2ECA">
      <w:pPr>
        <w:pStyle w:val="ConsPlusNormal"/>
        <w:jc w:val="center"/>
      </w:pPr>
    </w:p>
    <w:p w:rsidR="005D2ECA" w:rsidRDefault="005D2ECA">
      <w:pPr>
        <w:pStyle w:val="ConsPlusNormal"/>
        <w:jc w:val="center"/>
      </w:pPr>
      <w:r>
        <w:t>Список изменяющих документов</w:t>
      </w:r>
    </w:p>
    <w:p w:rsidR="005D2ECA" w:rsidRDefault="005D2ECA">
      <w:pPr>
        <w:pStyle w:val="ConsPlusNormal"/>
        <w:jc w:val="center"/>
      </w:pPr>
      <w:proofErr w:type="gramStart"/>
      <w:r>
        <w:t xml:space="preserve">(в ред. Постановлений Администрации г. Перми от 08.12.2016 </w:t>
      </w:r>
      <w:hyperlink r:id="rId12" w:history="1">
        <w:r>
          <w:rPr>
            <w:color w:val="0000FF"/>
          </w:rPr>
          <w:t>N 1089</w:t>
        </w:r>
      </w:hyperlink>
      <w:r>
        <w:t>,</w:t>
      </w:r>
      <w:proofErr w:type="gramEnd"/>
    </w:p>
    <w:p w:rsidR="005D2ECA" w:rsidRDefault="005D2ECA">
      <w:pPr>
        <w:pStyle w:val="ConsPlusNormal"/>
        <w:jc w:val="center"/>
      </w:pPr>
      <w:r>
        <w:t xml:space="preserve">от 24.04.2017 </w:t>
      </w:r>
      <w:hyperlink r:id="rId13" w:history="1">
        <w:r>
          <w:rPr>
            <w:color w:val="0000FF"/>
          </w:rPr>
          <w:t>N 309</w:t>
        </w:r>
      </w:hyperlink>
      <w:r>
        <w:t>)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  <w:outlineLvl w:val="1"/>
      </w:pPr>
      <w:r>
        <w:lastRenderedPageBreak/>
        <w:t>ПАСПОРТ</w:t>
      </w:r>
    </w:p>
    <w:p w:rsidR="005D2ECA" w:rsidRDefault="005D2ECA">
      <w:pPr>
        <w:pStyle w:val="ConsPlusNormal"/>
        <w:jc w:val="center"/>
      </w:pPr>
      <w:r>
        <w:t>муниципальной программы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52"/>
        <w:gridCol w:w="1531"/>
        <w:gridCol w:w="1417"/>
        <w:gridCol w:w="1417"/>
      </w:tblGrid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муниципальная программа "Семья и дети города Перми" (далее - программа)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ДСП;</w:t>
            </w:r>
          </w:p>
          <w:p w:rsidR="005D2ECA" w:rsidRDefault="005D2ECA">
            <w:pPr>
              <w:pStyle w:val="ConsPlusNormal"/>
            </w:pPr>
            <w:r>
              <w:t xml:space="preserve">департамент образования администрации города Перми (далее - </w:t>
            </w:r>
            <w:proofErr w:type="gramStart"/>
            <w:r>
              <w:t>ДО</w:t>
            </w:r>
            <w:proofErr w:type="gramEnd"/>
            <w:r>
              <w:t>);</w:t>
            </w:r>
          </w:p>
          <w:p w:rsidR="005D2ECA" w:rsidRDefault="005D2ECA">
            <w:pPr>
              <w:pStyle w:val="ConsPlusNormal"/>
            </w:pPr>
            <w:r>
              <w:t>комитет по физической культуре и спорту администрации города Перми (далее - КФКС);</w:t>
            </w:r>
          </w:p>
          <w:p w:rsidR="005D2ECA" w:rsidRDefault="005D2ECA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5D2ECA" w:rsidRDefault="005D2ECA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5D2ECA" w:rsidRDefault="005D2ECA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5D2ECA" w:rsidRDefault="005D2ECA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5D2ECA" w:rsidRDefault="005D2ECA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5D2ECA" w:rsidRDefault="005D2ECA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5D2ECA" w:rsidRDefault="005D2ECA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5D2ECA" w:rsidRDefault="005D2ECA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5D2ECA" w:rsidRDefault="005D2ECA">
            <w:pPr>
              <w:pStyle w:val="ConsPlusNormal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  <w:p w:rsidR="005D2ECA" w:rsidRDefault="005D2ECA">
            <w:pPr>
              <w:pStyle w:val="ConsPlusNormal"/>
            </w:pPr>
            <w:r>
              <w:t>города Перми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proofErr w:type="gramStart"/>
            <w:r>
              <w:t xml:space="preserve">программа разработана в соответствии с целями и задачами Федерального </w:t>
            </w:r>
            <w:hyperlink r:id="rId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24 июня 1999 г. N 120-ФЗ "Об основах системы профилактики безнадзорности и правонарушений несовершеннолетних", Региональной </w:t>
            </w:r>
            <w:hyperlink r:id="rId15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действий в интересах детей в Пермском крае на 2013-2017 годы, утвержденной Указом губернатора Пермского края от 24 мая 2013 г. N 60, </w:t>
            </w:r>
            <w:hyperlink r:id="rId16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</w:t>
            </w:r>
            <w:proofErr w:type="gramEnd"/>
            <w:r>
              <w:t xml:space="preserve"> решением Пермской </w:t>
            </w:r>
            <w:r>
              <w:lastRenderedPageBreak/>
              <w:t xml:space="preserve">городской Думы от 22 апреля 2014 г. N 85, </w:t>
            </w:r>
            <w:hyperlink r:id="rId1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</w:t>
            </w:r>
          </w:p>
          <w:p w:rsidR="005D2ECA" w:rsidRDefault="005D2ECA">
            <w:pPr>
              <w:pStyle w:val="ConsPlusNormal"/>
            </w:pPr>
            <w:r>
              <w:t>N 67, реализует мероприятия в рамках расходного обязательства Пермского городского округа по вопросам местного значения в сфере социальной политики, развития человеческого потенциала, учитывает особенности текущего периода развития города Перми, Пермского края, Российской Федерации. Реализация программы направлена на решение задачи Плана мероприятий по реализации Стратегии социально-экономического развития муниципального образования город Пермь до 2030 года в части повышения социального благополучия семей с детьми и отдельных категорий граждан.</w:t>
            </w:r>
          </w:p>
          <w:p w:rsidR="005D2ECA" w:rsidRDefault="005D2ECA">
            <w:pPr>
              <w:pStyle w:val="ConsPlusNormal"/>
            </w:pPr>
            <w:r>
              <w:t>В настоящее время от политики выживания, ориентированной преимущественно на семьи, находящиеся в трудной жизненной ситуации, необходимо переходить к политике поддержки семейного благополучия, экономической устойчивости семей, формированию у населения мотивов укрепления семьи и семейных ценностей, создания среды, дружественной к семье и детям.</w:t>
            </w:r>
          </w:p>
          <w:p w:rsidR="005D2ECA" w:rsidRDefault="005D2ECA">
            <w:pPr>
              <w:pStyle w:val="ConsPlusNormal"/>
            </w:pPr>
            <w:r>
              <w:t>Несмотря на наличие отдельных эффективных практик вовлечения детей в общественно значимую деятельность, сохраняется социальная пассивность большинства подростков и семей.</w:t>
            </w:r>
          </w:p>
          <w:p w:rsidR="005D2ECA" w:rsidRDefault="005D2ECA">
            <w:pPr>
              <w:pStyle w:val="ConsPlusNormal"/>
            </w:pPr>
            <w:r>
              <w:t>В 2015 году численность детей, находящихся в социально опасном положении, составила 1420 человек.</w:t>
            </w:r>
          </w:p>
          <w:p w:rsidR="005D2ECA" w:rsidRDefault="005D2ECA">
            <w:pPr>
              <w:pStyle w:val="ConsPlusNormal"/>
            </w:pPr>
            <w:r>
              <w:t>Доля родителей, считающих, что в городе Перми созданы комфортные и безопасные условия для всестороннего развития личности ребенка, в 2015 году составила 53,4% от числа опрошенных.</w:t>
            </w:r>
          </w:p>
          <w:p w:rsidR="005D2ECA" w:rsidRDefault="005D2ECA">
            <w:pPr>
              <w:pStyle w:val="ConsPlusNormal"/>
            </w:pPr>
            <w:r>
              <w:t xml:space="preserve">Поддержка семьи в целях обеспечения отдыха, оздоровления и занятости детей, являющаяся одним из важнейших принципов социальной политики в интересах детей, реализуется на основании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</w:t>
            </w:r>
            <w:r>
              <w:lastRenderedPageBreak/>
              <w:t>Перми от 29 апреля 2011 г. N 191 "Об организации оздоровления, отдыха и занятости детей города Перми".</w:t>
            </w:r>
          </w:p>
          <w:p w:rsidR="005D2ECA" w:rsidRDefault="005D2ECA">
            <w:pPr>
              <w:pStyle w:val="ConsPlusNormal"/>
            </w:pPr>
            <w:r>
              <w:t xml:space="preserve">Утвержденный Постановлением администрации города Перми от 29 апреля 2011 г. N 191 "Об организации оздоровления, отдыха и занятости детей города Перми" </w:t>
            </w:r>
            <w:hyperlink r:id="rId19" w:history="1">
              <w:r>
                <w:rPr>
                  <w:color w:val="0000FF"/>
                </w:rPr>
                <w:t>Порядок</w:t>
              </w:r>
            </w:hyperlink>
            <w:r>
              <w:t xml:space="preserve"> предоставления сертификата на оздоровление и (или) отдых детей родителям (законным представителям) позволяет обеспечить эффективную организацию отдыха и оздоровления детей.</w:t>
            </w:r>
          </w:p>
          <w:p w:rsidR="005D2ECA" w:rsidRDefault="005D2ECA">
            <w:pPr>
              <w:pStyle w:val="ConsPlusNormal"/>
            </w:pPr>
            <w:r>
              <w:t>Охват детей города Перми различными формами оздоровления, отдыха и занятости за счет бюджетов бюджетной системы Российской Федерации в 2015 году составил 50,8% от общей численности детей в возрасте от 7 до 18 лет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Цели программы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повышение социального благополучия семей с детьми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1.1. Обеспечение социальной безопасности семей с детьми.</w:t>
            </w:r>
          </w:p>
          <w:p w:rsidR="005D2ECA" w:rsidRDefault="005D2ECA">
            <w:pPr>
              <w:pStyle w:val="ConsPlusNormal"/>
            </w:pPr>
            <w:r>
              <w:t>1.1.1. Деятельность по профилактике безнадзорности и правонарушений несовершеннолетних.</w:t>
            </w:r>
          </w:p>
          <w:p w:rsidR="005D2ECA" w:rsidRDefault="005D2ECA">
            <w:pPr>
              <w:pStyle w:val="ConsPlusNormal"/>
            </w:pPr>
            <w:r>
              <w:t>1.2. Пропаганда приоритета института семьи, семейных ценностей, здорового образа жизни.</w:t>
            </w:r>
          </w:p>
          <w:p w:rsidR="005D2ECA" w:rsidRDefault="005D2ECA">
            <w:pPr>
              <w:pStyle w:val="ConsPlusNormal"/>
            </w:pPr>
            <w:r>
              <w:t>1.2.1.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детей.</w:t>
            </w:r>
          </w:p>
          <w:p w:rsidR="005D2ECA" w:rsidRDefault="005D2ECA">
            <w:pPr>
              <w:pStyle w:val="ConsPlusNormal"/>
            </w:pPr>
            <w:r>
              <w:t>1.2.2. Реализация городской инициативы "Город - детям! Дети - городу!".</w:t>
            </w:r>
          </w:p>
          <w:p w:rsidR="005D2ECA" w:rsidRDefault="005D2ECA">
            <w:pPr>
              <w:pStyle w:val="ConsPlusNormal"/>
            </w:pPr>
            <w:r>
              <w:t>1.3. Организация оздоровления, отдыха</w:t>
            </w:r>
          </w:p>
          <w:p w:rsidR="005D2ECA" w:rsidRDefault="005D2ECA">
            <w:pPr>
              <w:pStyle w:val="ConsPlusNormal"/>
            </w:pPr>
            <w:r>
              <w:t>и занятости детей города Перми.</w:t>
            </w:r>
          </w:p>
          <w:p w:rsidR="005D2ECA" w:rsidRDefault="005D2ECA">
            <w:pPr>
              <w:pStyle w:val="ConsPlusNormal"/>
            </w:pPr>
            <w:r>
              <w:t>1.3.1. Организация оздоровления и отдыха детей города Перми в загородных лагерях отдыха и оздоровления детей и санаторно-оздоровительных детских лагерях за счет средств бюджета Пермского края.</w:t>
            </w:r>
          </w:p>
          <w:p w:rsidR="005D2ECA" w:rsidRDefault="005D2ECA">
            <w:pPr>
              <w:pStyle w:val="ConsPlusNormal"/>
            </w:pPr>
            <w:r>
              <w:t>1.3.2.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2017-2019 годы</w:t>
            </w:r>
          </w:p>
        </w:tc>
      </w:tr>
      <w:tr w:rsidR="005D2ECA">
        <w:tc>
          <w:tcPr>
            <w:tcW w:w="454" w:type="dxa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2019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программа, всего (тыс. руб.), в том числе: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251302,400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252033,600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252033,600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71289,700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71326,700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71326,700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180012,700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180706,900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180706,900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подпрограмма 1.1, всего (тыс. руб.), в том числе: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31502,100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2547,900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подпрограмма 1.2, всего (тыс. руб.), в том числе: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подпрограмма 1.3, всего (тыс. руб.), в том числе: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218200,600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218200,600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218200,600</w:t>
            </w:r>
          </w:p>
        </w:tc>
      </w:tr>
      <w:tr w:rsidR="005D2ECA"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4252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(п. 9 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454" w:type="dxa"/>
            <w:vMerge w:val="restart"/>
          </w:tcPr>
          <w:p w:rsidR="005D2ECA" w:rsidRDefault="005D2ECA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2019</w:t>
            </w:r>
          </w:p>
        </w:tc>
      </w:tr>
      <w:tr w:rsidR="005D2ECA">
        <w:tc>
          <w:tcPr>
            <w:tcW w:w="454" w:type="dxa"/>
            <w:vMerge/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Численность детей, находящихся в социально опасном положении, чел.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1369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1334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1301</w:t>
            </w:r>
          </w:p>
        </w:tc>
      </w:tr>
      <w:tr w:rsidR="005D2ECA">
        <w:tc>
          <w:tcPr>
            <w:tcW w:w="454" w:type="dxa"/>
            <w:vMerge/>
          </w:tcPr>
          <w:p w:rsidR="005D2ECA" w:rsidRDefault="005D2ECA"/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возраста, %</w:t>
            </w:r>
          </w:p>
        </w:tc>
        <w:tc>
          <w:tcPr>
            <w:tcW w:w="1531" w:type="dxa"/>
          </w:tcPr>
          <w:p w:rsidR="005D2ECA" w:rsidRDefault="005D2ECA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40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both"/>
            </w:pPr>
            <w:r>
              <w:t>11</w:t>
            </w:r>
          </w:p>
        </w:tc>
        <w:tc>
          <w:tcPr>
            <w:tcW w:w="4252" w:type="dxa"/>
          </w:tcPr>
          <w:p w:rsidR="005D2ECA" w:rsidRDefault="005D2ECA">
            <w:pPr>
              <w:pStyle w:val="ConsPlusNormal"/>
            </w:pPr>
            <w:r>
              <w:t>Ожидаемые социально-экономические последствия реализации программы</w:t>
            </w:r>
          </w:p>
        </w:tc>
        <w:tc>
          <w:tcPr>
            <w:tcW w:w="4365" w:type="dxa"/>
            <w:gridSpan w:val="3"/>
          </w:tcPr>
          <w:p w:rsidR="005D2ECA" w:rsidRDefault="005D2ECA">
            <w:pPr>
              <w:pStyle w:val="ConsPlusNormal"/>
            </w:pPr>
            <w:r>
              <w:t>снижение численности детей, находящихся в социально опасном положении, до 1301 чел.</w:t>
            </w:r>
          </w:p>
          <w:p w:rsidR="005D2ECA" w:rsidRDefault="005D2ECA">
            <w:pPr>
              <w:pStyle w:val="ConsPlusNormal"/>
            </w:pPr>
            <w:r>
              <w:t>Увеличение доли родителей, считающих, что в городе Перми созданы комфортные и безопасные условия для всестороннего развития личности ребенка, от числа опрошенных до 57%.</w:t>
            </w:r>
          </w:p>
          <w:p w:rsidR="005D2ECA" w:rsidRDefault="005D2ECA">
            <w:pPr>
              <w:pStyle w:val="ConsPlusNormal"/>
            </w:pPr>
            <w:r>
              <w:t>Увеличение доли детей, посещающих дошкольные учреждения, в общей численности детей в возрасте от 1,5 до 7 лет, находящихся в социально опасном положении, до 80%</w:t>
            </w:r>
          </w:p>
        </w:tc>
      </w:tr>
    </w:tbl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  <w:outlineLvl w:val="1"/>
      </w:pPr>
      <w:r>
        <w:t>ФИНАНСИРОВАНИЕ</w:t>
      </w:r>
    </w:p>
    <w:p w:rsidR="005D2ECA" w:rsidRDefault="005D2ECA">
      <w:pPr>
        <w:pStyle w:val="ConsPlusNormal"/>
        <w:jc w:val="center"/>
      </w:pPr>
      <w:r>
        <w:t>муниципальной программы "Семья и дети города Перми"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1587"/>
        <w:gridCol w:w="1304"/>
        <w:gridCol w:w="1304"/>
        <w:gridCol w:w="1304"/>
      </w:tblGrid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58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2948" w:type="dxa"/>
            <w:vMerge/>
          </w:tcPr>
          <w:p w:rsidR="005D2ECA" w:rsidRDefault="005D2ECA"/>
        </w:tc>
        <w:tc>
          <w:tcPr>
            <w:tcW w:w="1587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5D2ECA" w:rsidRDefault="005D2ECA">
            <w:pPr>
              <w:pStyle w:val="ConsPlusNormal"/>
              <w:jc w:val="both"/>
            </w:pPr>
            <w:r>
              <w:t>Цель. Повышение социального благополучия семей с детьми</w:t>
            </w:r>
          </w:p>
        </w:tc>
      </w:tr>
      <w:tr w:rsidR="005D2ECA">
        <w:tc>
          <w:tcPr>
            <w:tcW w:w="624" w:type="dxa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Подпрограмма. Обеспечение социальной безопасности семей с детьми</w:t>
            </w:r>
          </w:p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94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158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2547,900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(п. 1.1 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35" w:type="dxa"/>
            <w:gridSpan w:val="2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31502,100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(п. 1.1.1 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948" w:type="dxa"/>
          </w:tcPr>
          <w:p w:rsidR="005D2ECA" w:rsidRDefault="005D2ECA">
            <w:pPr>
              <w:pStyle w:val="ConsPlusNormal"/>
              <w:jc w:val="both"/>
            </w:pPr>
            <w:r>
              <w:t>Подпрограмма. Пропаганда приоритета института семьи, семейных ценностей, здорового образа жизни</w:t>
            </w:r>
          </w:p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35" w:type="dxa"/>
            <w:gridSpan w:val="2"/>
          </w:tcPr>
          <w:p w:rsidR="005D2ECA" w:rsidRDefault="005D2ECA">
            <w:pPr>
              <w:pStyle w:val="ConsPlusNormal"/>
            </w:pPr>
            <w:r>
              <w:t>Задача.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535" w:type="dxa"/>
            <w:gridSpan w:val="2"/>
          </w:tcPr>
          <w:p w:rsidR="005D2ECA" w:rsidRDefault="005D2ECA">
            <w:pPr>
              <w:pStyle w:val="ConsPlusNormal"/>
              <w:jc w:val="both"/>
            </w:pPr>
            <w:r>
              <w:t>Задача. Реализация городской инициативы "Город - детям! Дети - городу!"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948" w:type="dxa"/>
            <w:vMerge w:val="restart"/>
          </w:tcPr>
          <w:p w:rsidR="005D2ECA" w:rsidRDefault="005D2ECA">
            <w:pPr>
              <w:pStyle w:val="ConsPlusNormal"/>
              <w:jc w:val="both"/>
            </w:pPr>
            <w:r>
              <w:t>Подпрограмма. Организация оздоровления, отдыха и занятости детей города Перми</w:t>
            </w:r>
          </w:p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2948" w:type="dxa"/>
            <w:vMerge/>
          </w:tcPr>
          <w:p w:rsidR="005D2ECA" w:rsidRDefault="005D2ECA"/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535" w:type="dxa"/>
            <w:gridSpan w:val="2"/>
          </w:tcPr>
          <w:p w:rsidR="005D2ECA" w:rsidRDefault="005D2ECA">
            <w:pPr>
              <w:pStyle w:val="ConsPlusNormal"/>
            </w:pPr>
            <w:r>
              <w:t>Задача. Организация оздоровления и отдыха детей города Перми в загородных лагерях отдыха и оздоровления детей и санаторно-оздоровительных детских лагерях за счет средств бюджета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4535" w:type="dxa"/>
            <w:gridSpan w:val="2"/>
          </w:tcPr>
          <w:p w:rsidR="005D2ECA" w:rsidRDefault="005D2ECA">
            <w:pPr>
              <w:pStyle w:val="ConsPlusNormal"/>
            </w:pPr>
            <w: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</w:t>
            </w:r>
          </w:p>
        </w:tc>
      </w:tr>
      <w:tr w:rsidR="005D2ECA">
        <w:tc>
          <w:tcPr>
            <w:tcW w:w="3572" w:type="dxa"/>
            <w:gridSpan w:val="2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 xml:space="preserve">Итого по цели,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251302,400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252033,600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252033,600</w:t>
            </w:r>
          </w:p>
        </w:tc>
      </w:tr>
      <w:tr w:rsidR="005D2ECA">
        <w:tc>
          <w:tcPr>
            <w:tcW w:w="3572" w:type="dxa"/>
            <w:gridSpan w:val="2"/>
            <w:vMerge/>
            <w:tcBorders>
              <w:bottom w:val="nil"/>
            </w:tcBorders>
          </w:tcPr>
          <w:p w:rsidR="005D2ECA" w:rsidRDefault="005D2ECA"/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71289,700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71326,700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71326,700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3572" w:type="dxa"/>
            <w:gridSpan w:val="2"/>
            <w:vMerge/>
            <w:tcBorders>
              <w:bottom w:val="nil"/>
            </w:tcBorders>
          </w:tcPr>
          <w:p w:rsidR="005D2ECA" w:rsidRDefault="005D2ECA"/>
        </w:tc>
        <w:tc>
          <w:tcPr>
            <w:tcW w:w="158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180012,700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180706,900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180706,900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3572" w:type="dxa"/>
            <w:gridSpan w:val="2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251302,400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252033,600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252033,600</w:t>
            </w:r>
          </w:p>
        </w:tc>
      </w:tr>
      <w:tr w:rsidR="005D2ECA">
        <w:tc>
          <w:tcPr>
            <w:tcW w:w="3572" w:type="dxa"/>
            <w:gridSpan w:val="2"/>
            <w:vMerge/>
            <w:tcBorders>
              <w:bottom w:val="nil"/>
            </w:tcBorders>
          </w:tcPr>
          <w:p w:rsidR="005D2ECA" w:rsidRDefault="005D2ECA"/>
        </w:tc>
        <w:tc>
          <w:tcPr>
            <w:tcW w:w="158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71289,700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71326,700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71326,700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3572" w:type="dxa"/>
            <w:gridSpan w:val="2"/>
            <w:vMerge/>
            <w:tcBorders>
              <w:bottom w:val="nil"/>
            </w:tcBorders>
          </w:tcPr>
          <w:p w:rsidR="005D2ECA" w:rsidRDefault="005D2ECA"/>
        </w:tc>
        <w:tc>
          <w:tcPr>
            <w:tcW w:w="158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180012,700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180706,900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180706,900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</w:tbl>
    <w:p w:rsidR="005D2ECA" w:rsidRDefault="005D2ECA">
      <w:pPr>
        <w:pStyle w:val="ConsPlusNormal"/>
        <w:jc w:val="both"/>
      </w:pPr>
    </w:p>
    <w:p w:rsidR="005D2ECA" w:rsidRDefault="005D2ECA">
      <w:pPr>
        <w:sectPr w:rsidR="005D2ECA" w:rsidSect="006825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2ECA" w:rsidRDefault="005D2ECA">
      <w:pPr>
        <w:pStyle w:val="ConsPlusNormal"/>
        <w:jc w:val="center"/>
        <w:outlineLvl w:val="1"/>
      </w:pPr>
      <w:r>
        <w:lastRenderedPageBreak/>
        <w:t>ФИНАНСИРОВАНИЕ</w:t>
      </w:r>
    </w:p>
    <w:p w:rsidR="005D2ECA" w:rsidRDefault="005D2ECA">
      <w:pPr>
        <w:pStyle w:val="ConsPlusNormal"/>
        <w:jc w:val="center"/>
      </w:pPr>
      <w:r>
        <w:t>подпрограммы 1.1 "Обеспечение социальной безопасности семей</w:t>
      </w:r>
    </w:p>
    <w:p w:rsidR="005D2ECA" w:rsidRDefault="005D2ECA">
      <w:pPr>
        <w:pStyle w:val="ConsPlusNormal"/>
        <w:jc w:val="center"/>
      </w:pPr>
      <w:r>
        <w:t>с детьми" муниципальной программы "Семья и дети города</w:t>
      </w:r>
    </w:p>
    <w:p w:rsidR="005D2ECA" w:rsidRDefault="005D2ECA">
      <w:pPr>
        <w:pStyle w:val="ConsPlusNormal"/>
        <w:jc w:val="center"/>
      </w:pPr>
      <w:r>
        <w:t>Перми"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1"/>
        <w:gridCol w:w="2695"/>
        <w:gridCol w:w="1814"/>
        <w:gridCol w:w="1928"/>
        <w:gridCol w:w="567"/>
        <w:gridCol w:w="624"/>
        <w:gridCol w:w="624"/>
        <w:gridCol w:w="624"/>
        <w:gridCol w:w="1247"/>
        <w:gridCol w:w="1191"/>
        <w:gridCol w:w="1134"/>
        <w:gridCol w:w="1191"/>
      </w:tblGrid>
      <w:tr w:rsidR="005D2ECA">
        <w:tc>
          <w:tcPr>
            <w:tcW w:w="99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95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67" w:type="dxa"/>
            <w:gridSpan w:val="5"/>
          </w:tcPr>
          <w:p w:rsidR="005D2ECA" w:rsidRDefault="005D2EC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16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  <w:vMerge/>
          </w:tcPr>
          <w:p w:rsidR="005D2ECA" w:rsidRDefault="005D2ECA"/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5D2ECA" w:rsidRDefault="005D2ECA"/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</w:tr>
      <w:tr w:rsidR="005D2ECA">
        <w:tc>
          <w:tcPr>
            <w:tcW w:w="991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5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12</w:t>
            </w:r>
          </w:p>
        </w:tc>
      </w:tr>
      <w:tr w:rsidR="005D2ECA">
        <w:tc>
          <w:tcPr>
            <w:tcW w:w="991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639" w:type="dxa"/>
            <w:gridSpan w:val="11"/>
          </w:tcPr>
          <w:p w:rsidR="005D2ECA" w:rsidRDefault="005D2ECA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</w:tr>
      <w:tr w:rsidR="005D2ECA">
        <w:tc>
          <w:tcPr>
            <w:tcW w:w="991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639" w:type="dxa"/>
            <w:gridSpan w:val="11"/>
          </w:tcPr>
          <w:p w:rsidR="005D2ECA" w:rsidRDefault="005D2ECA">
            <w:pPr>
              <w:pStyle w:val="ConsPlusNormal"/>
            </w:pPr>
            <w:r>
              <w:t>Выполнение государственных полномочий по образованию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5D2ECA">
        <w:tc>
          <w:tcPr>
            <w:tcW w:w="99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695" w:type="dxa"/>
            <w:vMerge w:val="restart"/>
          </w:tcPr>
          <w:p w:rsidR="005D2ECA" w:rsidRDefault="005D2ECA">
            <w:pPr>
              <w:pStyle w:val="ConsPlusNormal"/>
            </w:pPr>
            <w:r>
              <w:t>Осуществление мер по защите и восстановлению прав и законных интересов несовершеннолетних, выявлению и устранению причин и условий, способствующих правонарушениям и антиобщественным действиям несовершеннолетних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928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количество заседаний КДНиЗП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1127,700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1152,700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1152,700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4032,000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4193,600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4193,600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4496,300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4632,300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4632,300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администрация Кировского </w:t>
            </w:r>
            <w:r>
              <w:lastRenderedPageBreak/>
              <w:t>района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4066,000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4193,600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4193,600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1666,000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1661,900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1661,900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5114,900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5250,100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5250,100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3229,200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3316,200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3316,200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4611,300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4632,300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4632,300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928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610,800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615,700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615,700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91" w:type="dxa"/>
            <w:tcBorders>
              <w:bottom w:val="nil"/>
            </w:tcBorders>
          </w:tcPr>
          <w:p w:rsidR="005D2ECA" w:rsidRDefault="005D2ECA">
            <w:pPr>
              <w:pStyle w:val="ConsPlusNormal"/>
            </w:pPr>
          </w:p>
        </w:tc>
        <w:tc>
          <w:tcPr>
            <w:tcW w:w="2695" w:type="dxa"/>
            <w:tcBorders>
              <w:bottom w:val="nil"/>
            </w:tcBorders>
          </w:tcPr>
          <w:p w:rsidR="005D2ECA" w:rsidRDefault="005D2ECA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28" w:type="dxa"/>
            <w:tcBorders>
              <w:bottom w:val="nil"/>
            </w:tcBorders>
          </w:tcPr>
          <w:p w:rsidR="005D2ECA" w:rsidRDefault="005D2ECA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  <w:tc>
          <w:tcPr>
            <w:tcW w:w="113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630" w:type="dxa"/>
            <w:gridSpan w:val="12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(п. 1.1.1.1.1 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867" w:type="dxa"/>
            <w:gridSpan w:val="8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28954,200</w:t>
            </w:r>
          </w:p>
        </w:tc>
        <w:tc>
          <w:tcPr>
            <w:tcW w:w="113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630" w:type="dxa"/>
            <w:gridSpan w:val="12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867" w:type="dxa"/>
            <w:gridSpan w:val="8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  <w:tc>
          <w:tcPr>
            <w:tcW w:w="113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29648,400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630" w:type="dxa"/>
            <w:gridSpan w:val="12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991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639" w:type="dxa"/>
            <w:gridSpan w:val="11"/>
          </w:tcPr>
          <w:p w:rsidR="005D2ECA" w:rsidRDefault="005D2ECA">
            <w:pPr>
              <w:pStyle w:val="ConsPlusNormal"/>
            </w:pPr>
            <w:r>
              <w:t>Проведение мероприятий по оказанию кризисной помощи детям и подросткам, находящимся в трудной жизненной ситуации</w:t>
            </w:r>
          </w:p>
        </w:tc>
      </w:tr>
      <w:tr w:rsidR="005D2ECA">
        <w:tc>
          <w:tcPr>
            <w:tcW w:w="99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695" w:type="dxa"/>
            <w:vMerge w:val="restart"/>
          </w:tcPr>
          <w:p w:rsidR="005D2ECA" w:rsidRDefault="005D2ECA">
            <w:pPr>
              <w:pStyle w:val="ConsPlusNormal"/>
            </w:pPr>
            <w:r>
              <w:t>Организация и проведение мероприятий по оказанию кризисной помощи детям и подросткам, находящимся в трудной жизненной ситуации</w:t>
            </w:r>
          </w:p>
        </w:tc>
        <w:tc>
          <w:tcPr>
            <w:tcW w:w="181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дистантных психологических консультаций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1918,500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1955,500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1955,500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  <w:vMerge/>
          </w:tcPr>
          <w:p w:rsidR="005D2ECA" w:rsidRDefault="005D2ECA"/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мероприятий по профилактике суицидального поведения в детско-подростковой среде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</w:pP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991" w:type="dxa"/>
            <w:vMerge/>
          </w:tcPr>
          <w:p w:rsidR="005D2ECA" w:rsidRDefault="005D2ECA"/>
        </w:tc>
        <w:tc>
          <w:tcPr>
            <w:tcW w:w="2695" w:type="dxa"/>
            <w:vMerge/>
          </w:tcPr>
          <w:p w:rsidR="005D2ECA" w:rsidRDefault="005D2ECA"/>
        </w:tc>
        <w:tc>
          <w:tcPr>
            <w:tcW w:w="1814" w:type="dxa"/>
            <w:vMerge/>
          </w:tcPr>
          <w:p w:rsidR="005D2ECA" w:rsidRDefault="005D2ECA"/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мероприятий по профилактике жестокого обращения с детьми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140,000</w:t>
            </w:r>
          </w:p>
        </w:tc>
      </w:tr>
      <w:tr w:rsidR="005D2ECA">
        <w:tc>
          <w:tcPr>
            <w:tcW w:w="9867" w:type="dxa"/>
            <w:gridSpan w:val="8"/>
          </w:tcPr>
          <w:p w:rsidR="005D2ECA" w:rsidRDefault="005D2ECA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2058,500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2095,500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2095,500</w:t>
            </w:r>
          </w:p>
        </w:tc>
      </w:tr>
      <w:tr w:rsidR="005D2ECA">
        <w:tc>
          <w:tcPr>
            <w:tcW w:w="9867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2058,500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2095,500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2095,500</w:t>
            </w:r>
          </w:p>
        </w:tc>
      </w:tr>
      <w:tr w:rsidR="005D2ECA">
        <w:tc>
          <w:tcPr>
            <w:tcW w:w="991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639" w:type="dxa"/>
            <w:gridSpan w:val="11"/>
          </w:tcPr>
          <w:p w:rsidR="005D2ECA" w:rsidRDefault="005D2ECA">
            <w:pPr>
              <w:pStyle w:val="ConsPlusNormal"/>
            </w:pPr>
            <w:r>
              <w:t>Проведение мероприятий по ранней профилактике правонарушений среди несовершеннолетних</w:t>
            </w:r>
          </w:p>
        </w:tc>
      </w:tr>
      <w:tr w:rsidR="005D2ECA">
        <w:tc>
          <w:tcPr>
            <w:tcW w:w="991" w:type="dxa"/>
          </w:tcPr>
          <w:p w:rsidR="005D2ECA" w:rsidRDefault="005D2ECA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695" w:type="dxa"/>
          </w:tcPr>
          <w:p w:rsidR="005D2ECA" w:rsidRDefault="005D2ECA">
            <w:pPr>
              <w:pStyle w:val="ConsPlusNormal"/>
            </w:pPr>
            <w:r>
              <w:t>Организация и проведение мероприятий по ранней профилактике правонарушений среди несовершеннолетних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</w:tr>
      <w:tr w:rsidR="005D2ECA">
        <w:tc>
          <w:tcPr>
            <w:tcW w:w="9867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</w:tr>
      <w:tr w:rsidR="005D2ECA">
        <w:tc>
          <w:tcPr>
            <w:tcW w:w="9867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</w:tr>
      <w:tr w:rsidR="005D2ECA">
        <w:tc>
          <w:tcPr>
            <w:tcW w:w="9867" w:type="dxa"/>
            <w:gridSpan w:val="8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31502,100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</w:tr>
      <w:tr w:rsidR="005D2ECA">
        <w:tc>
          <w:tcPr>
            <w:tcW w:w="9867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2547,900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867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  <w:tc>
          <w:tcPr>
            <w:tcW w:w="113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29648,400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29648,400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630" w:type="dxa"/>
            <w:gridSpan w:val="12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9867" w:type="dxa"/>
            <w:gridSpan w:val="8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31502,100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32233,300</w:t>
            </w:r>
          </w:p>
        </w:tc>
      </w:tr>
      <w:tr w:rsidR="005D2ECA">
        <w:tc>
          <w:tcPr>
            <w:tcW w:w="9867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2547,900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2584,900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867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  <w:tc>
          <w:tcPr>
            <w:tcW w:w="113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29648,400</w:t>
            </w:r>
          </w:p>
        </w:tc>
        <w:tc>
          <w:tcPr>
            <w:tcW w:w="1191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29648,400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630" w:type="dxa"/>
            <w:gridSpan w:val="12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</w:tbl>
    <w:p w:rsidR="005D2ECA" w:rsidRDefault="005D2ECA">
      <w:pPr>
        <w:sectPr w:rsidR="005D2EC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  <w:outlineLvl w:val="1"/>
      </w:pPr>
      <w:r>
        <w:t>ФИНАНСИРОВАНИЕ</w:t>
      </w:r>
    </w:p>
    <w:p w:rsidR="005D2ECA" w:rsidRDefault="005D2ECA">
      <w:pPr>
        <w:pStyle w:val="ConsPlusNormal"/>
        <w:jc w:val="center"/>
      </w:pPr>
      <w:r>
        <w:t>подпрограммы 1.2 "Пропаганда приоритета института семьи,</w:t>
      </w:r>
    </w:p>
    <w:p w:rsidR="005D2ECA" w:rsidRDefault="005D2ECA">
      <w:pPr>
        <w:pStyle w:val="ConsPlusNormal"/>
        <w:jc w:val="center"/>
      </w:pPr>
      <w:r>
        <w:t>семейных ценностей, здорового образа жизни" муниципальной</w:t>
      </w:r>
    </w:p>
    <w:p w:rsidR="005D2ECA" w:rsidRDefault="005D2ECA">
      <w:pPr>
        <w:pStyle w:val="ConsPlusNormal"/>
        <w:jc w:val="center"/>
      </w:pPr>
      <w:r>
        <w:t>программы "Семья и дети города Перми"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721"/>
        <w:gridCol w:w="1304"/>
        <w:gridCol w:w="1928"/>
        <w:gridCol w:w="567"/>
        <w:gridCol w:w="624"/>
        <w:gridCol w:w="624"/>
        <w:gridCol w:w="624"/>
        <w:gridCol w:w="1276"/>
        <w:gridCol w:w="1077"/>
        <w:gridCol w:w="1077"/>
        <w:gridCol w:w="1077"/>
      </w:tblGrid>
      <w:tr w:rsidR="005D2ECA">
        <w:tc>
          <w:tcPr>
            <w:tcW w:w="96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67" w:type="dxa"/>
            <w:gridSpan w:val="5"/>
          </w:tcPr>
          <w:p w:rsidR="005D2ECA" w:rsidRDefault="005D2EC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1304" w:type="dxa"/>
            <w:vMerge/>
          </w:tcPr>
          <w:p w:rsidR="005D2ECA" w:rsidRDefault="005D2ECA"/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6" w:type="dxa"/>
            <w:vMerge/>
          </w:tcPr>
          <w:p w:rsidR="005D2ECA" w:rsidRDefault="005D2ECA"/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12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899" w:type="dxa"/>
            <w:gridSpan w:val="11"/>
          </w:tcPr>
          <w:p w:rsidR="005D2ECA" w:rsidRDefault="005D2ECA">
            <w:pPr>
              <w:pStyle w:val="ConsPlusNormal"/>
            </w:pPr>
            <w:r>
              <w:t>Задача.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899" w:type="dxa"/>
            <w:gridSpan w:val="11"/>
          </w:tcPr>
          <w:p w:rsidR="005D2ECA" w:rsidRDefault="005D2ECA">
            <w:pPr>
              <w:pStyle w:val="ConsPlusNormal"/>
            </w:pPr>
            <w:r>
              <w:t>Проведение мероприятий по содействию созданию среды, дружественной к семье и детям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721" w:type="dxa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Организационно-информационные мероприятия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928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социологических исследований в рамках мероприятий, направленных на развитие человеческого потенциала</w:t>
            </w:r>
          </w:p>
        </w:tc>
        <w:tc>
          <w:tcPr>
            <w:tcW w:w="56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173,700</w:t>
            </w:r>
          </w:p>
        </w:tc>
        <w:tc>
          <w:tcPr>
            <w:tcW w:w="107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173,700</w:t>
            </w:r>
          </w:p>
        </w:tc>
        <w:tc>
          <w:tcPr>
            <w:tcW w:w="107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173,700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3863" w:type="dxa"/>
            <w:gridSpan w:val="12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08.12.2016 N 1089)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173,700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173,700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173,700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1.2.1.1.2</w:t>
            </w:r>
          </w:p>
        </w:tc>
        <w:tc>
          <w:tcPr>
            <w:tcW w:w="2721" w:type="dxa"/>
          </w:tcPr>
          <w:p w:rsidR="005D2ECA" w:rsidRDefault="005D2ECA">
            <w:pPr>
              <w:pStyle w:val="ConsPlusNormal"/>
            </w:pPr>
            <w:r>
              <w:t>Целевая субсидия Дворцу детского (юношеского) творчества на реализацию акции для детей города Перми "Почта Деда Мороза"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342,000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342,000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342,000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899" w:type="dxa"/>
            <w:gridSpan w:val="11"/>
          </w:tcPr>
          <w:p w:rsidR="005D2ECA" w:rsidRDefault="005D2ECA">
            <w:pPr>
              <w:pStyle w:val="ConsPlusNormal"/>
            </w:pPr>
            <w:r>
              <w:t>Задача. Реализация городской инициативы "Город - детям! Дети - городу!"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899" w:type="dxa"/>
            <w:gridSpan w:val="11"/>
          </w:tcPr>
          <w:p w:rsidR="005D2ECA" w:rsidRDefault="005D2ECA">
            <w:pPr>
              <w:pStyle w:val="ConsPlusNormal"/>
            </w:pPr>
            <w:r>
              <w:t>Проведение мероприятий в рамках реализации городской инициативы "Город - детям! Дети - городу!"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721" w:type="dxa"/>
          </w:tcPr>
          <w:p w:rsidR="005D2ECA" w:rsidRDefault="005D2ECA">
            <w:pPr>
              <w:pStyle w:val="ConsPlusNormal"/>
            </w:pPr>
            <w:r>
              <w:t>Мероприятия в рамках реализации городской инициативы "Город - детям! Дети - городу!"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928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9356" w:type="dxa"/>
            <w:gridSpan w:val="8"/>
          </w:tcPr>
          <w:p w:rsidR="005D2ECA" w:rsidRDefault="005D2EC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  <w:tc>
          <w:tcPr>
            <w:tcW w:w="1077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</w:tr>
    </w:tbl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  <w:outlineLvl w:val="1"/>
      </w:pPr>
      <w:r>
        <w:t>ФИНАНСИРОВАНИЕ</w:t>
      </w:r>
    </w:p>
    <w:p w:rsidR="005D2ECA" w:rsidRDefault="005D2ECA">
      <w:pPr>
        <w:pStyle w:val="ConsPlusNormal"/>
        <w:jc w:val="center"/>
      </w:pPr>
      <w:r>
        <w:t>подпрограммы 1.3 "Организация оздоровления, отдыха</w:t>
      </w:r>
    </w:p>
    <w:p w:rsidR="005D2ECA" w:rsidRDefault="005D2ECA">
      <w:pPr>
        <w:pStyle w:val="ConsPlusNormal"/>
        <w:jc w:val="center"/>
      </w:pPr>
      <w:r>
        <w:t>и занятости детей города Перми" муниципальной программы</w:t>
      </w:r>
    </w:p>
    <w:p w:rsidR="005D2ECA" w:rsidRDefault="005D2ECA">
      <w:pPr>
        <w:pStyle w:val="ConsPlusNormal"/>
        <w:jc w:val="center"/>
      </w:pPr>
      <w:r>
        <w:t>"Семья и дети города Перми"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721"/>
        <w:gridCol w:w="1304"/>
        <w:gridCol w:w="1814"/>
        <w:gridCol w:w="567"/>
        <w:gridCol w:w="737"/>
        <w:gridCol w:w="737"/>
        <w:gridCol w:w="737"/>
        <w:gridCol w:w="1276"/>
        <w:gridCol w:w="1304"/>
        <w:gridCol w:w="1304"/>
        <w:gridCol w:w="1304"/>
      </w:tblGrid>
      <w:tr w:rsidR="005D2ECA">
        <w:tc>
          <w:tcPr>
            <w:tcW w:w="96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92" w:type="dxa"/>
            <w:gridSpan w:val="5"/>
          </w:tcPr>
          <w:p w:rsidR="005D2ECA" w:rsidRDefault="005D2EC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1304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6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12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805" w:type="dxa"/>
            <w:gridSpan w:val="11"/>
          </w:tcPr>
          <w:p w:rsidR="005D2ECA" w:rsidRDefault="005D2ECA">
            <w:pPr>
              <w:pStyle w:val="ConsPlusNormal"/>
            </w:pPr>
            <w:r>
              <w:t>Задача. Организация оздоровления и отдыха детей города Перми в загородных лагерях отдыха и оздоровления детей и санаторно-оздоровительных детских лагерях за счет средств бюджета Пермского края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805" w:type="dxa"/>
            <w:gridSpan w:val="11"/>
          </w:tcPr>
          <w:p w:rsidR="005D2ECA" w:rsidRDefault="005D2ECA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 и санаторно-оздоровительных детских лагерях</w:t>
            </w:r>
          </w:p>
        </w:tc>
      </w:tr>
      <w:tr w:rsidR="005D2ECA">
        <w:tc>
          <w:tcPr>
            <w:tcW w:w="96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721" w:type="dxa"/>
            <w:vMerge w:val="restart"/>
          </w:tcPr>
          <w:p w:rsidR="005D2ECA" w:rsidRDefault="005D2ECA">
            <w:pPr>
              <w:pStyle w:val="ConsPlusNormal"/>
            </w:pPr>
            <w:r>
              <w:t xml:space="preserve">Мероприятия по организации оздоровления и отдыха </w:t>
            </w:r>
            <w:r>
              <w:lastRenderedPageBreak/>
              <w:t>детей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численность детей в возрасте от 7 до 17 лет </w:t>
            </w:r>
            <w:r>
              <w:lastRenderedPageBreak/>
              <w:t>(включительно),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10985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10985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10985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146658,800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146658,800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146658,800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доля освоения бюджетных средств от общего объема выделенных средств на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4399,700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4399,700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4399,700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lastRenderedPageBreak/>
              <w:t>1.3.2</w:t>
            </w:r>
          </w:p>
        </w:tc>
        <w:tc>
          <w:tcPr>
            <w:tcW w:w="13805" w:type="dxa"/>
            <w:gridSpan w:val="11"/>
          </w:tcPr>
          <w:p w:rsidR="005D2ECA" w:rsidRDefault="005D2ECA">
            <w:pPr>
              <w:pStyle w:val="ConsPlusNormal"/>
            </w:pPr>
            <w: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805" w:type="dxa"/>
            <w:gridSpan w:val="11"/>
          </w:tcPr>
          <w:p w:rsidR="005D2ECA" w:rsidRDefault="005D2ECA">
            <w:pPr>
              <w:pStyle w:val="ConsPlusNormal"/>
            </w:pPr>
            <w:r>
              <w:t>Организации оздоровления и отдыха детей в детских лагерях палаточного типа, лагерях досуга и отдыха</w:t>
            </w:r>
          </w:p>
        </w:tc>
      </w:tr>
      <w:tr w:rsidR="005D2ECA">
        <w:tc>
          <w:tcPr>
            <w:tcW w:w="96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2721" w:type="dxa"/>
            <w:vMerge w:val="restart"/>
          </w:tcPr>
          <w:p w:rsidR="005D2ECA" w:rsidRDefault="005D2ECA">
            <w:pPr>
              <w:pStyle w:val="ConsPlusNormal"/>
            </w:pPr>
            <w:r>
              <w:t>Целевая субсидия муниципальным учреждениям на организацию оздоровления и отдыха детей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693,900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693,900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693,900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1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12583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12583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12583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40284,500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40284,500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40284,500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14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1537,900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1537,900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1537,900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14" w:type="dxa"/>
            <w:vMerge/>
          </w:tcPr>
          <w:p w:rsidR="005D2ECA" w:rsidRDefault="005D2ECA"/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777,500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777,500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777,500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3118" w:type="dxa"/>
            <w:gridSpan w:val="2"/>
          </w:tcPr>
          <w:p w:rsidR="005D2ECA" w:rsidRDefault="005D2ECA">
            <w:pPr>
              <w:pStyle w:val="ConsPlusNormal"/>
            </w:pPr>
            <w:r>
              <w:t>итого по ПНР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13257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13257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13257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42599,900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42599,900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42599,900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43293,800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43293,800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43293,800</w:t>
            </w:r>
          </w:p>
        </w:tc>
      </w:tr>
      <w:tr w:rsidR="005D2ECA">
        <w:tc>
          <w:tcPr>
            <w:tcW w:w="96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2721" w:type="dxa"/>
            <w:vMerge w:val="restart"/>
          </w:tcPr>
          <w:p w:rsidR="005D2ECA" w:rsidRDefault="005D2ECA">
            <w:pPr>
              <w:pStyle w:val="ConsPlusNormal"/>
            </w:pPr>
            <w:r>
              <w:t xml:space="preserve">Субсидии организациям отдыха детей и их </w:t>
            </w:r>
            <w:r>
              <w:lastRenderedPageBreak/>
              <w:t>оздоровления независимо от организационно-правовой формы и формы собственности, индивидуальным предпринимателям, основная деятельность которых направлена на реализацию услуг по организации отдыха детей и их оздоровления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количество детей, </w:t>
            </w:r>
            <w:r>
              <w:lastRenderedPageBreak/>
              <w:t>отдохнувших в детских лагерях палаточного типа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1595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1595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1595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4242,400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4242,400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4242,400</w:t>
            </w:r>
          </w:p>
        </w:tc>
      </w:tr>
      <w:tr w:rsidR="005D2ECA">
        <w:tc>
          <w:tcPr>
            <w:tcW w:w="964" w:type="dxa"/>
            <w:vMerge/>
          </w:tcPr>
          <w:p w:rsidR="005D2ECA" w:rsidRDefault="005D2ECA"/>
        </w:tc>
        <w:tc>
          <w:tcPr>
            <w:tcW w:w="2721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3082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3082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3082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10175,500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10175,500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10175,500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14417,900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14417,900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14417,900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57711,700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57711,700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57711,700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3805" w:type="dxa"/>
            <w:gridSpan w:val="11"/>
          </w:tcPr>
          <w:p w:rsidR="005D2ECA" w:rsidRDefault="005D2ECA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оздоровления и отдыха детей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2721" w:type="dxa"/>
          </w:tcPr>
          <w:p w:rsidR="005D2ECA" w:rsidRDefault="005D2ECA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2236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8077,200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lastRenderedPageBreak/>
              <w:t>1.3.2.3</w:t>
            </w:r>
          </w:p>
        </w:tc>
        <w:tc>
          <w:tcPr>
            <w:tcW w:w="13805" w:type="dxa"/>
            <w:gridSpan w:val="11"/>
          </w:tcPr>
          <w:p w:rsidR="005D2ECA" w:rsidRDefault="005D2ECA">
            <w:pPr>
              <w:pStyle w:val="ConsPlusNormal"/>
            </w:pPr>
            <w:r>
              <w:t>Проведение мероприятий по администрированию отдыха детей в каникулярное время</w:t>
            </w:r>
          </w:p>
        </w:tc>
      </w:tr>
      <w:tr w:rsidR="005D2ECA">
        <w:tc>
          <w:tcPr>
            <w:tcW w:w="964" w:type="dxa"/>
          </w:tcPr>
          <w:p w:rsidR="005D2ECA" w:rsidRDefault="005D2ECA">
            <w:pPr>
              <w:pStyle w:val="ConsPlusNormal"/>
              <w:jc w:val="center"/>
            </w:pPr>
            <w:r>
              <w:t>1.3.2.3.1</w:t>
            </w:r>
          </w:p>
        </w:tc>
        <w:tc>
          <w:tcPr>
            <w:tcW w:w="2721" w:type="dxa"/>
          </w:tcPr>
          <w:p w:rsidR="005D2ECA" w:rsidRDefault="005D2ECA">
            <w:pPr>
              <w:pStyle w:val="ConsPlusNormal"/>
            </w:pPr>
            <w:r>
              <w:t>Администрирование отдыха детей в каникулярное время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мероприятий по администрированию отдыха детей в каникулярное время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1.3.2.3.1,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1.3.2.3,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</w:tr>
      <w:tr w:rsidR="005D2ECA">
        <w:tc>
          <w:tcPr>
            <w:tcW w:w="9581" w:type="dxa"/>
            <w:gridSpan w:val="8"/>
          </w:tcPr>
          <w:p w:rsidR="005D2ECA" w:rsidRDefault="005D2ECA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</w:tr>
      <w:tr w:rsidR="005D2ECA">
        <w:tc>
          <w:tcPr>
            <w:tcW w:w="9581" w:type="dxa"/>
            <w:gridSpan w:val="8"/>
            <w:vMerge w:val="restart"/>
          </w:tcPr>
          <w:p w:rsidR="005D2ECA" w:rsidRDefault="005D2ECA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218200,600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218200,600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218200,600</w:t>
            </w:r>
          </w:p>
        </w:tc>
      </w:tr>
      <w:tr w:rsidR="005D2ECA">
        <w:tc>
          <w:tcPr>
            <w:tcW w:w="9581" w:type="dxa"/>
            <w:gridSpan w:val="8"/>
            <w:vMerge/>
          </w:tcPr>
          <w:p w:rsidR="005D2ECA" w:rsidRDefault="005D2ECA"/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</w:tr>
      <w:tr w:rsidR="005D2ECA">
        <w:tc>
          <w:tcPr>
            <w:tcW w:w="9581" w:type="dxa"/>
            <w:gridSpan w:val="8"/>
            <w:vMerge/>
          </w:tcPr>
          <w:p w:rsidR="005D2ECA" w:rsidRDefault="005D2ECA"/>
        </w:tc>
        <w:tc>
          <w:tcPr>
            <w:tcW w:w="1276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</w:tbl>
    <w:p w:rsidR="005D2ECA" w:rsidRDefault="005D2ECA">
      <w:pPr>
        <w:sectPr w:rsidR="005D2EC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  <w:outlineLvl w:val="1"/>
      </w:pPr>
      <w:r>
        <w:t>ТАБЛИЦА</w:t>
      </w:r>
    </w:p>
    <w:p w:rsidR="005D2ECA" w:rsidRDefault="005D2ECA">
      <w:pPr>
        <w:pStyle w:val="ConsPlusNormal"/>
        <w:jc w:val="center"/>
      </w:pPr>
      <w:r>
        <w:t>показателей конечного результата реализации муниципальной</w:t>
      </w:r>
    </w:p>
    <w:p w:rsidR="005D2ECA" w:rsidRDefault="005D2ECA">
      <w:pPr>
        <w:pStyle w:val="ConsPlusNormal"/>
        <w:jc w:val="center"/>
      </w:pPr>
      <w:r>
        <w:t>программы "Семья и дети города Перми"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443"/>
        <w:gridCol w:w="567"/>
        <w:gridCol w:w="794"/>
        <w:gridCol w:w="794"/>
        <w:gridCol w:w="850"/>
      </w:tblGrid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443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  <w:vMerge/>
          </w:tcPr>
          <w:p w:rsidR="005D2ECA" w:rsidRDefault="005D2ECA"/>
        </w:tc>
        <w:tc>
          <w:tcPr>
            <w:tcW w:w="567" w:type="dxa"/>
            <w:vMerge/>
          </w:tcPr>
          <w:p w:rsidR="005D2ECA" w:rsidRDefault="005D2ECA"/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2019 год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  <w:vMerge/>
          </w:tcPr>
          <w:p w:rsidR="005D2ECA" w:rsidRDefault="005D2ECA"/>
        </w:tc>
        <w:tc>
          <w:tcPr>
            <w:tcW w:w="567" w:type="dxa"/>
            <w:vMerge/>
          </w:tcPr>
          <w:p w:rsidR="005D2ECA" w:rsidRDefault="005D2ECA"/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план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</w:tr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Цель. Повышение социального благополучия семей с детьми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</w:tcPr>
          <w:p w:rsidR="005D2ECA" w:rsidRDefault="005D2ECA">
            <w:pPr>
              <w:pStyle w:val="ConsPlusNormal"/>
            </w:pPr>
            <w:r>
              <w:t>Численность детей, находящихся в социально опасном положении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1369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1334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1301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</w:tcPr>
          <w:p w:rsidR="005D2ECA" w:rsidRDefault="005D2ECA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40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Подпрограмма. Обеспечение социальной безопасности семей с детьми</w:t>
            </w:r>
          </w:p>
        </w:tc>
      </w:tr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</w:tcPr>
          <w:p w:rsidR="005D2ECA" w:rsidRDefault="005D2ECA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77,6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77,9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80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Подпрограмма. Пропаганда приоритета института семьи, семейных ценностей, здорового образа жизни</w:t>
            </w:r>
          </w:p>
        </w:tc>
      </w:tr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Задача.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</w:tcPr>
          <w:p w:rsidR="005D2ECA" w:rsidRDefault="005D2ECA">
            <w:pPr>
              <w:pStyle w:val="ConsPlusNormal"/>
            </w:pPr>
            <w:r>
              <w:t>Доля родителей, считающих, что в городе Перми созданы комфортные и безопасные условия для всестороннего развития личности ребенка, от числа опрошенных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57</w:t>
            </w:r>
          </w:p>
        </w:tc>
      </w:tr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Задача. Реализация городской инициативы "Город - детям! Дети - городу!"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</w:tcPr>
          <w:p w:rsidR="005D2ECA" w:rsidRDefault="005D2ECA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44</w:t>
            </w:r>
          </w:p>
        </w:tc>
      </w:tr>
      <w:tr w:rsidR="005D2ECA">
        <w:tc>
          <w:tcPr>
            <w:tcW w:w="624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Подпрограмма. Организация оздоровления, отдыха и занятости детей города Перми</w:t>
            </w:r>
          </w:p>
        </w:tc>
      </w:tr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 xml:space="preserve">Задача. Организация оздоровления и отдыха детей города Перми в загородных лагерях </w:t>
            </w:r>
            <w:r>
              <w:lastRenderedPageBreak/>
              <w:t>отдыха и оздоровления детей и санаторно-оздоровительных детских лагерях за счет средств бюджета Пермского края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</w:tcPr>
          <w:p w:rsidR="005D2ECA" w:rsidRDefault="005D2ECA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и санаторных оздоровительных лагерях, от общего количества детей данного возраста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</w:tr>
      <w:tr w:rsidR="005D2ECA">
        <w:tc>
          <w:tcPr>
            <w:tcW w:w="62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48" w:type="dxa"/>
            <w:gridSpan w:val="5"/>
          </w:tcPr>
          <w:p w:rsidR="005D2ECA" w:rsidRDefault="005D2ECA">
            <w:pPr>
              <w:pStyle w:val="ConsPlusNormal"/>
            </w:pPr>
            <w: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5D2ECA">
        <w:tc>
          <w:tcPr>
            <w:tcW w:w="624" w:type="dxa"/>
            <w:vMerge/>
          </w:tcPr>
          <w:p w:rsidR="005D2ECA" w:rsidRDefault="005D2ECA"/>
        </w:tc>
        <w:tc>
          <w:tcPr>
            <w:tcW w:w="5443" w:type="dxa"/>
          </w:tcPr>
          <w:p w:rsidR="005D2ECA" w:rsidRDefault="005D2ECA">
            <w:pPr>
              <w:pStyle w:val="ConsPlusNormal"/>
            </w:pPr>
            <w:r>
              <w:t>Доля детей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794" w:type="dxa"/>
          </w:tcPr>
          <w:p w:rsidR="005D2ECA" w:rsidRDefault="005D2ECA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850" w:type="dxa"/>
          </w:tcPr>
          <w:p w:rsidR="005D2ECA" w:rsidRDefault="005D2ECA">
            <w:pPr>
              <w:pStyle w:val="ConsPlusNormal"/>
              <w:jc w:val="center"/>
            </w:pPr>
            <w:r>
              <w:t>15,2</w:t>
            </w:r>
          </w:p>
        </w:tc>
      </w:tr>
    </w:tbl>
    <w:p w:rsidR="005D2ECA" w:rsidRDefault="005D2ECA">
      <w:pPr>
        <w:pStyle w:val="ConsPlusNormal"/>
        <w:jc w:val="both"/>
      </w:pPr>
    </w:p>
    <w:p w:rsidR="005D2ECA" w:rsidRDefault="005D2ECA">
      <w:pPr>
        <w:sectPr w:rsidR="005D2ECA">
          <w:pgSz w:w="11905" w:h="16838"/>
          <w:pgMar w:top="1134" w:right="850" w:bottom="1134" w:left="1701" w:header="0" w:footer="0" w:gutter="0"/>
          <w:cols w:space="720"/>
        </w:sectPr>
      </w:pPr>
    </w:p>
    <w:p w:rsidR="005D2ECA" w:rsidRDefault="005D2ECA">
      <w:pPr>
        <w:pStyle w:val="ConsPlusNormal"/>
        <w:jc w:val="center"/>
        <w:outlineLvl w:val="1"/>
      </w:pPr>
      <w:r>
        <w:lastRenderedPageBreak/>
        <w:t>МЕТОДИКА</w:t>
      </w:r>
    </w:p>
    <w:p w:rsidR="005D2ECA" w:rsidRDefault="005D2ECA">
      <w:pPr>
        <w:pStyle w:val="ConsPlusNormal"/>
        <w:jc w:val="center"/>
      </w:pPr>
      <w:r>
        <w:t>расчета значений показателей конечного результата</w:t>
      </w:r>
    </w:p>
    <w:p w:rsidR="005D2ECA" w:rsidRDefault="005D2ECA">
      <w:pPr>
        <w:pStyle w:val="ConsPlusNormal"/>
        <w:jc w:val="center"/>
      </w:pPr>
      <w:r>
        <w:t>муниципальной программы "Семья и дети города Перми"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567"/>
        <w:gridCol w:w="2041"/>
        <w:gridCol w:w="2835"/>
        <w:gridCol w:w="2551"/>
        <w:gridCol w:w="1984"/>
        <w:gridCol w:w="2127"/>
        <w:gridCol w:w="1417"/>
      </w:tblGrid>
      <w:tr w:rsidR="005D2ECA">
        <w:tc>
          <w:tcPr>
            <w:tcW w:w="45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5386" w:type="dxa"/>
            <w:gridSpan w:val="2"/>
          </w:tcPr>
          <w:p w:rsidR="005D2ECA" w:rsidRDefault="005D2ECA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528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D2ECA">
        <w:tc>
          <w:tcPr>
            <w:tcW w:w="454" w:type="dxa"/>
            <w:vMerge/>
          </w:tcPr>
          <w:p w:rsidR="005D2ECA" w:rsidRDefault="005D2ECA"/>
        </w:tc>
        <w:tc>
          <w:tcPr>
            <w:tcW w:w="2551" w:type="dxa"/>
            <w:vMerge/>
          </w:tcPr>
          <w:p w:rsidR="005D2ECA" w:rsidRDefault="005D2ECA"/>
        </w:tc>
        <w:tc>
          <w:tcPr>
            <w:tcW w:w="567" w:type="dxa"/>
            <w:vMerge/>
          </w:tcPr>
          <w:p w:rsidR="005D2ECA" w:rsidRDefault="005D2ECA"/>
        </w:tc>
        <w:tc>
          <w:tcPr>
            <w:tcW w:w="2041" w:type="dxa"/>
            <w:vMerge/>
          </w:tcPr>
          <w:p w:rsidR="005D2ECA" w:rsidRDefault="005D2ECA"/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  <w:r>
              <w:t>Численность детей, находящихся в социально опасном положении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  <w:jc w:val="center"/>
            </w:pPr>
            <w:hyperlink r:id="rId3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2835" w:type="dxa"/>
          </w:tcPr>
          <w:p w:rsidR="005D2ECA" w:rsidRDefault="005D2ECA">
            <w:pPr>
              <w:pStyle w:val="ConsPlusNormal"/>
            </w:pP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t>мониторинг "Информация об учете семей и детей, находящихся в СОП"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  <w:r>
              <w:t xml:space="preserve">Доля детей города Перми в возрасте от 7 до </w:t>
            </w:r>
            <w:r>
              <w:lastRenderedPageBreak/>
              <w:t>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</w:pPr>
          </w:p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 w:rsidRPr="00003994">
              <w:rPr>
                <w:position w:val="-24"/>
              </w:rPr>
              <w:pict>
                <v:shape id="_x0000_i1025" style="width:76.65pt;height:33.7pt" coordsize="" o:spt="100" adj="0,,0" path="" filled="f" stroked="f">
                  <v:stroke joinstyle="miter"/>
                  <v:imagedata r:id="rId32" o:title="base_23920_104654_4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proofErr w:type="gramStart"/>
            <w:r>
              <w:t>К</w:t>
            </w:r>
            <w:proofErr w:type="gramEnd"/>
            <w:r>
              <w:t xml:space="preserve"> - </w:t>
            </w:r>
            <w:proofErr w:type="gramStart"/>
            <w:r>
              <w:t>количество</w:t>
            </w:r>
            <w:proofErr w:type="gramEnd"/>
            <w:r>
              <w:t xml:space="preserve"> детей города Перми в возрасте </w:t>
            </w:r>
            <w:r>
              <w:lastRenderedPageBreak/>
              <w:t>от 7 до 18 лет, охваченных различными формами отдыха, оздоровления и занятости;</w:t>
            </w:r>
          </w:p>
          <w:p w:rsidR="005D2ECA" w:rsidRDefault="005D2ECA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 xml:space="preserve">мониторинг учета оздоровления, </w:t>
            </w:r>
            <w:r>
              <w:lastRenderedPageBreak/>
              <w:t>отдыха и занятости детей города Перми,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ежегодно, до 1 апреля </w:t>
            </w:r>
            <w:r>
              <w:lastRenderedPageBreak/>
              <w:t>года, следующего за отчетным периодом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</w:pPr>
          </w:p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 w:rsidRPr="00003994">
              <w:rPr>
                <w:position w:val="-30"/>
              </w:rPr>
              <w:pict>
                <v:shape id="_x0000_i1026" style="width:115.55pt;height:39.5pt" coordsize="" o:spt="100" adj="0,,0" path="" filled="f" stroked="f">
                  <v:stroke joinstyle="miter"/>
                  <v:imagedata r:id="rId33" o:title="base_23920_104654_5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r>
              <w:t>ЧСОПДОУ - численность посещающих дошкольное учреждение в возрасте от 1,5 до 7 лет, находящихся в социально опасном положении, человек;</w:t>
            </w:r>
          </w:p>
          <w:p w:rsidR="005D2ECA" w:rsidRDefault="005D2ECA">
            <w:pPr>
              <w:pStyle w:val="ConsPlusNormal"/>
              <w:jc w:val="center"/>
            </w:pPr>
            <w:r>
              <w:t>ЧСОП - общая численность детей в возрасте от 1,5 до 7 лет, находящихся в социально опасном положении, человек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ежегодно, до 1 апреля года, следующего за отчетным периодом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  <w:r>
              <w:t>Доля родителей, считающих, что в городе Перми созданы комфортные и безопасные условия для всестороннего развития личности ребенка, от числа опрошенных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</w:pPr>
          </w:p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>
              <w:t>K = (r1 + r2) / R) x 100%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r>
              <w:t>r1 - количество опрошенных родителей школьников, полностью согласных с тем, что в городе Перми созданы комфортные и безопасные условия для всестороннего развития личности ребенка;</w:t>
            </w:r>
          </w:p>
          <w:p w:rsidR="005D2ECA" w:rsidRDefault="005D2ECA">
            <w:pPr>
              <w:pStyle w:val="ConsPlusNormal"/>
              <w:jc w:val="center"/>
            </w:pPr>
            <w:r>
              <w:lastRenderedPageBreak/>
              <w:t xml:space="preserve">r2 - количество опрошенных родителей школьников, </w:t>
            </w:r>
            <w:proofErr w:type="gramStart"/>
            <w:r>
              <w:t>скорее</w:t>
            </w:r>
            <w:proofErr w:type="gramEnd"/>
            <w:r>
              <w:t xml:space="preserve"> согласных с тем, что в городе Перми созданы комфортные и безопасные условия для всестороннего развития личности ребенка;</w:t>
            </w:r>
          </w:p>
          <w:p w:rsidR="005D2ECA" w:rsidRDefault="005D2ECA">
            <w:pPr>
              <w:pStyle w:val="ConsPlusNormal"/>
              <w:jc w:val="center"/>
            </w:pPr>
            <w:r>
              <w:t>R - общее количество опрошенных родителей школьников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результаты социологического исследования "Городская среда и дети" (массив в программе SPSS)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анкетный опрос родителей школьников по месту обучения ребенка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ежегодно, до 1 апреля года, следующего за отчетным периодом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организаций, от числа опрошенных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</w:pPr>
          </w:p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>
              <w:t>P = (d1 + d2) / D) x 100%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r>
              <w:t>d1 - количество опрошенных школьников, постоянно принимающих участие в деятельности детских и молодежных объединений, организаций;</w:t>
            </w:r>
          </w:p>
          <w:p w:rsidR="005D2ECA" w:rsidRDefault="005D2ECA">
            <w:pPr>
              <w:pStyle w:val="ConsPlusNormal"/>
              <w:jc w:val="center"/>
            </w:pPr>
            <w:r>
              <w:t>d2 - количество опрошенных школьников, иногда принимающих участие в деятельности детских и молодежных объединений, организаций;</w:t>
            </w:r>
          </w:p>
          <w:p w:rsidR="005D2ECA" w:rsidRDefault="005D2ECA">
            <w:pPr>
              <w:pStyle w:val="ConsPlusNormal"/>
              <w:jc w:val="center"/>
            </w:pPr>
            <w:r>
              <w:t>D - общее количество опрошенных школьников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t>результаты социологического исследования "Городская среда и дети" (массив в программе SPSS)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анкетный опрос школьников по месту обучения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ежегодно, до 1 ноября текущего года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и санаторных оздоровительных лагерях, от общего количества детей данного возраста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</w:pPr>
          </w:p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 w:rsidRPr="00003994">
              <w:rPr>
                <w:position w:val="-24"/>
              </w:rPr>
              <w:pict>
                <v:shape id="_x0000_i1027" style="width:76.65pt;height:33.7pt" coordsize="" o:spt="100" adj="0,,0" path="" filled="f" stroked="f">
                  <v:stroke joinstyle="miter"/>
                  <v:imagedata r:id="rId32" o:title="base_23920_104654_6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proofErr w:type="gramStart"/>
            <w:r>
              <w:t>К</w:t>
            </w:r>
            <w:proofErr w:type="gramEnd"/>
            <w:r>
              <w:t xml:space="preserve"> - </w:t>
            </w:r>
            <w:proofErr w:type="gramStart"/>
            <w:r>
              <w:t>количество</w:t>
            </w:r>
            <w:proofErr w:type="gramEnd"/>
            <w:r>
              <w:t xml:space="preserve"> детей города Перми в возрасте от 7 до 17 лет, охваченных оздоровлением и отдыхом в загородных и санаторных оздоровительных лагерях;</w:t>
            </w:r>
          </w:p>
          <w:p w:rsidR="005D2ECA" w:rsidRDefault="005D2ECA">
            <w:pPr>
              <w:pStyle w:val="ConsPlusNormal"/>
              <w:jc w:val="center"/>
            </w:pPr>
            <w:r>
              <w:t>О - общее количество детей города Перми в возрасте от 7 до 17 лет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t>мониторинг учета оздоровления, отдыха и занятости детей города Перми,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ежегодно, до 1 ноября текущего года</w:t>
            </w:r>
          </w:p>
        </w:tc>
      </w:tr>
      <w:tr w:rsidR="005D2ECA">
        <w:tc>
          <w:tcPr>
            <w:tcW w:w="454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</w:pPr>
            <w:r>
              <w:t>Доля детей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5D2ECA" w:rsidRDefault="005D2ECA">
            <w:pPr>
              <w:pStyle w:val="ConsPlusNormal"/>
            </w:pPr>
          </w:p>
        </w:tc>
        <w:tc>
          <w:tcPr>
            <w:tcW w:w="2835" w:type="dxa"/>
          </w:tcPr>
          <w:p w:rsidR="005D2ECA" w:rsidRDefault="005D2ECA">
            <w:pPr>
              <w:pStyle w:val="ConsPlusNormal"/>
              <w:jc w:val="center"/>
            </w:pPr>
            <w:r w:rsidRPr="00003994">
              <w:rPr>
                <w:position w:val="-24"/>
              </w:rPr>
              <w:pict>
                <v:shape id="_x0000_i1028" style="width:76.65pt;height:33.7pt" coordsize="" o:spt="100" adj="0,,0" path="" filled="f" stroked="f">
                  <v:stroke joinstyle="miter"/>
                  <v:imagedata r:id="rId32" o:title="base_23920_104654_7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D2ECA" w:rsidRDefault="005D2ECA">
            <w:pPr>
              <w:pStyle w:val="ConsPlusNormal"/>
              <w:jc w:val="center"/>
            </w:pPr>
            <w:proofErr w:type="gramStart"/>
            <w:r>
              <w:t>К</w:t>
            </w:r>
            <w:proofErr w:type="gramEnd"/>
            <w:r>
              <w:t xml:space="preserve"> - </w:t>
            </w:r>
            <w:proofErr w:type="gramStart"/>
            <w:r>
              <w:t>количество</w:t>
            </w:r>
            <w:proofErr w:type="gramEnd"/>
            <w:r>
              <w:t xml:space="preserve"> детей города Перми в возрасте от 7 до 18 лет, охваченных оздоровлением и отдыхом в детских лагерях палаточного типа и лагерях досуга и отдыха, от общего количества детей данного возраста;</w:t>
            </w:r>
          </w:p>
          <w:p w:rsidR="005D2ECA" w:rsidRDefault="005D2ECA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1984" w:type="dxa"/>
          </w:tcPr>
          <w:p w:rsidR="005D2ECA" w:rsidRDefault="005D2ECA">
            <w:pPr>
              <w:pStyle w:val="ConsPlusNormal"/>
              <w:jc w:val="center"/>
            </w:pPr>
            <w:r>
              <w:t>мониторинг учета оздоровления, отдыха и занятости детей города Перми,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2127" w:type="dxa"/>
          </w:tcPr>
          <w:p w:rsidR="005D2ECA" w:rsidRDefault="005D2ECA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ежегодно, до 1 апреля года, следующего за отчетным периодом</w:t>
            </w:r>
          </w:p>
        </w:tc>
      </w:tr>
    </w:tbl>
    <w:p w:rsidR="005D2ECA" w:rsidRDefault="005D2ECA">
      <w:pPr>
        <w:sectPr w:rsidR="005D2EC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right"/>
        <w:outlineLvl w:val="1"/>
      </w:pPr>
      <w:r>
        <w:t>Приложение 1</w:t>
      </w:r>
    </w:p>
    <w:p w:rsidR="005D2ECA" w:rsidRDefault="005D2ECA">
      <w:pPr>
        <w:pStyle w:val="ConsPlusNormal"/>
        <w:jc w:val="right"/>
      </w:pPr>
      <w:r>
        <w:t>к муниципальной программе</w:t>
      </w:r>
    </w:p>
    <w:p w:rsidR="005D2ECA" w:rsidRDefault="005D2ECA">
      <w:pPr>
        <w:pStyle w:val="ConsPlusNormal"/>
        <w:jc w:val="right"/>
      </w:pPr>
      <w:r>
        <w:t>"Семья и дети города Перми"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</w:pPr>
      <w:r>
        <w:t>ПЛАН-ГРАФИК</w:t>
      </w:r>
    </w:p>
    <w:p w:rsidR="005D2ECA" w:rsidRDefault="005D2ECA">
      <w:pPr>
        <w:pStyle w:val="ConsPlusNormal"/>
        <w:jc w:val="center"/>
      </w:pPr>
      <w:r>
        <w:t>ПОДПРОГРАММЫ 1.1 "ОБЕСПЕЧЕНИЕ СОЦИАЛЬНОЙ БЕЗОПАСНОСТИ СЕМЕЙ</w:t>
      </w:r>
    </w:p>
    <w:p w:rsidR="005D2ECA" w:rsidRDefault="005D2ECA">
      <w:pPr>
        <w:pStyle w:val="ConsPlusNormal"/>
        <w:jc w:val="center"/>
      </w:pPr>
      <w:r>
        <w:t>С ДЕТЬМИ" МУНИЦИПАЛЬНОЙ ПРОГРАММЫ "СЕМЬЯ И ДЕТИ ГОРОДА</w:t>
      </w:r>
    </w:p>
    <w:p w:rsidR="005D2ECA" w:rsidRDefault="005D2ECA">
      <w:pPr>
        <w:pStyle w:val="ConsPlusNormal"/>
        <w:jc w:val="center"/>
      </w:pPr>
      <w:r>
        <w:t>ПЕРМИ"</w:t>
      </w:r>
    </w:p>
    <w:p w:rsidR="005D2ECA" w:rsidRDefault="005D2ECA">
      <w:pPr>
        <w:pStyle w:val="ConsPlusNormal"/>
        <w:jc w:val="center"/>
      </w:pPr>
    </w:p>
    <w:p w:rsidR="005D2ECA" w:rsidRDefault="005D2ECA">
      <w:pPr>
        <w:pStyle w:val="ConsPlusNormal"/>
        <w:jc w:val="center"/>
      </w:pPr>
      <w:r>
        <w:t>Список изменяющих документов</w:t>
      </w:r>
    </w:p>
    <w:p w:rsidR="005D2ECA" w:rsidRDefault="005D2ECA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08.12.2016 N 1089;</w:t>
      </w:r>
    </w:p>
    <w:p w:rsidR="005D2ECA" w:rsidRDefault="005D2ECA">
      <w:pPr>
        <w:pStyle w:val="ConsPlusNormal"/>
        <w:jc w:val="center"/>
      </w:pPr>
      <w:r>
        <w:t xml:space="preserve">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24.04.2017 N 309)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438"/>
        <w:gridCol w:w="2098"/>
        <w:gridCol w:w="1417"/>
        <w:gridCol w:w="1417"/>
        <w:gridCol w:w="1814"/>
        <w:gridCol w:w="567"/>
        <w:gridCol w:w="624"/>
        <w:gridCol w:w="1417"/>
        <w:gridCol w:w="1247"/>
      </w:tblGrid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098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005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5D2ECA" w:rsidRDefault="005D2ECA"/>
        </w:tc>
        <w:tc>
          <w:tcPr>
            <w:tcW w:w="1247" w:type="dxa"/>
            <w:vMerge/>
          </w:tcPr>
          <w:p w:rsidR="005D2ECA" w:rsidRDefault="005D2ECA"/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10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039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Задача. Деятельность по профилактике безнадзорности и правонарушений несовершеннолетних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039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Выполнение государственных полномочий по образованию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3039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Осуществление мер по защите и восстановлению прав и законных интересов несовершеннолетних, выявлению и устранению причин и условий, способствующих правонарушениям и антиобщественным действиям несовершеннолетних</w:t>
            </w:r>
          </w:p>
        </w:tc>
      </w:tr>
      <w:tr w:rsidR="005D2ECA">
        <w:tc>
          <w:tcPr>
            <w:tcW w:w="1417" w:type="dxa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Проведение заседаний КДНиЗП и организация их деятельности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заседаний КДНиЗП при администрации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1127,700</w:t>
            </w:r>
          </w:p>
        </w:tc>
      </w:tr>
      <w:tr w:rsidR="005D2ECA"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заседаний КДНиЗП при администрации Дзержинского района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4032,000</w:t>
            </w:r>
          </w:p>
        </w:tc>
      </w:tr>
      <w:tr w:rsidR="005D2ECA"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заседаний КДНиЗП при администрации Индустриального района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4496,300</w:t>
            </w:r>
          </w:p>
        </w:tc>
      </w:tr>
      <w:tr w:rsidR="005D2ECA"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количество проведенных заседаний КДНиЗП при администрации Кировского </w:t>
            </w:r>
            <w:r>
              <w:lastRenderedPageBreak/>
              <w:t>района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4066,000</w:t>
            </w:r>
          </w:p>
        </w:tc>
      </w:tr>
      <w:tr w:rsidR="005D2ECA"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заседаний КДНиЗП при администрации Ленинского района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1666,000</w:t>
            </w:r>
          </w:p>
        </w:tc>
      </w:tr>
      <w:tr w:rsidR="005D2ECA"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заседаний КДНиЗП при администрации Мотовилихинского района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5114,900</w:t>
            </w:r>
          </w:p>
        </w:tc>
      </w:tr>
      <w:tr w:rsidR="005D2ECA"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заседаний КДНиЗП при администрации Орджоникидзевского района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3229,200</w:t>
            </w:r>
          </w:p>
        </w:tc>
      </w:tr>
      <w:tr w:rsidR="005D2ECA"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количество проведенных заседаний КДНиЗП при </w:t>
            </w:r>
            <w:r>
              <w:lastRenderedPageBreak/>
              <w:t>администрации Свердловского района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4611,300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438" w:type="dxa"/>
            <w:vMerge/>
            <w:tcBorders>
              <w:bottom w:val="nil"/>
            </w:tcBorders>
          </w:tcPr>
          <w:p w:rsidR="005D2ECA" w:rsidRDefault="005D2ECA"/>
        </w:tc>
        <w:tc>
          <w:tcPr>
            <w:tcW w:w="2098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заседаний КДНиЗП при администрации поселка Новые Ляды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610,800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(п. 1.1.1.1.1.1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</w:pPr>
            <w:r>
              <w:t>Подготовка постановлений заседаний КДНиЗП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Ленинского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постановлений КДНиЗП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1792" w:type="dxa"/>
            <w:gridSpan w:val="8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1792" w:type="dxa"/>
            <w:gridSpan w:val="8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28954,200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039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Проведение мероприятий по оказанию кризисной помощи детям и подросткам, находящимся в трудной жизненной ситуации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039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Организация и проведение мероприятий по оказанию кризисной помощи детям и подросткам, находящимся в трудной жизненной ситуации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Оказание дистантного психологического консультирования детей и подростков, находящихся в трудной жизненной ситуации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обращений по детскому телефону доверия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1918,500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соглашения на предоставление субсидии на иные цели на оказание дистантного психологического консультирования детей и подростков, находящихся в трудной жизненной ситуации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1918,500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соглашения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Проведение мероприятий по профилактике </w:t>
            </w:r>
            <w:r>
              <w:lastRenderedPageBreak/>
              <w:t>суицидального поведения в детско-подростковой среде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количество проведенных мероприятий по </w:t>
            </w:r>
            <w:r>
              <w:lastRenderedPageBreak/>
              <w:t>профилактике суицидального поведения в детско-подростковой среде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1.1.1.2.1.3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Проведение программы "Технология выявления и сопровождение случаев жестокого обращения с детьми в семье в рамках семейно-ориентированного подхода в условиях общеобразовательных организаций"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мероприятий по профилактике жестокого обращения с детьми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140,000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соглашения на предоставление субсидии на иные цели на проведение программы "Технология выявления и сопровождение случаев жестокого обращения с детьми в семье в рамках семейно-ориентированного подхода в условиях общеобразовательных организаций"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140,000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1.1.1.2.1.3.2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соглашения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1792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2058,500</w:t>
            </w:r>
          </w:p>
        </w:tc>
      </w:tr>
      <w:tr w:rsidR="005D2ECA">
        <w:tc>
          <w:tcPr>
            <w:tcW w:w="11792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2058,500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039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Проведение мероприятий по ранней профилактике правонарушений среди несовершеннолетних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039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Организация и проведение мероприятий по ранней профилактике правонарушений среди несовершеннолетних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1.1.1.3.1.1.1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соглашения на предоставление субсидии на иные цели по проведению восстановительных программ с участием несовершеннолетних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1.1.1.3.1.1.2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</w:t>
            </w:r>
            <w:r>
              <w:lastRenderedPageBreak/>
              <w:t>исполнением условий соглашения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1.1.1.3.1.2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Осуществление мониторинга по ранней профилактике правонарушений среди несовершеннолетних</w:t>
            </w:r>
          </w:p>
        </w:tc>
        <w:tc>
          <w:tcPr>
            <w:tcW w:w="2098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мониторингов о несовершеннолетних, совершивших правонарушения и преступления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1792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</w:tr>
      <w:tr w:rsidR="005D2ECA">
        <w:tc>
          <w:tcPr>
            <w:tcW w:w="11792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489,400</w:t>
            </w:r>
          </w:p>
        </w:tc>
      </w:tr>
      <w:tr w:rsidR="005D2ECA">
        <w:tc>
          <w:tcPr>
            <w:tcW w:w="11792" w:type="dxa"/>
            <w:gridSpan w:val="8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31502,100</w:t>
            </w:r>
          </w:p>
        </w:tc>
      </w:tr>
      <w:tr w:rsidR="005D2ECA">
        <w:tc>
          <w:tcPr>
            <w:tcW w:w="11792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2547,900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1792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  <w:tr w:rsidR="005D2ECA">
        <w:tc>
          <w:tcPr>
            <w:tcW w:w="11792" w:type="dxa"/>
            <w:gridSpan w:val="8"/>
            <w:vMerge w:val="restart"/>
            <w:tcBorders>
              <w:bottom w:val="nil"/>
            </w:tcBorders>
          </w:tcPr>
          <w:p w:rsidR="005D2ECA" w:rsidRDefault="005D2EC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31502,100</w:t>
            </w:r>
          </w:p>
        </w:tc>
      </w:tr>
      <w:tr w:rsidR="005D2ECA">
        <w:tc>
          <w:tcPr>
            <w:tcW w:w="11792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2547,900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1792" w:type="dxa"/>
            <w:gridSpan w:val="8"/>
            <w:vMerge/>
            <w:tcBorders>
              <w:bottom w:val="nil"/>
            </w:tcBorders>
          </w:tcPr>
          <w:p w:rsidR="005D2ECA" w:rsidRDefault="005D2ECA"/>
        </w:tc>
        <w:tc>
          <w:tcPr>
            <w:tcW w:w="141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5D2ECA" w:rsidRDefault="005D2ECA">
            <w:pPr>
              <w:pStyle w:val="ConsPlusNormal"/>
              <w:jc w:val="center"/>
            </w:pPr>
            <w:r>
              <w:t>28954,200</w:t>
            </w:r>
          </w:p>
        </w:tc>
      </w:tr>
      <w:tr w:rsidR="005D2ECA">
        <w:tblPrEx>
          <w:tblBorders>
            <w:insideH w:val="nil"/>
          </w:tblBorders>
        </w:tblPrEx>
        <w:tc>
          <w:tcPr>
            <w:tcW w:w="14456" w:type="dxa"/>
            <w:gridSpan w:val="10"/>
            <w:tcBorders>
              <w:top w:val="nil"/>
            </w:tcBorders>
          </w:tcPr>
          <w:p w:rsidR="005D2ECA" w:rsidRDefault="005D2ECA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24.04.2017 N 309)</w:t>
            </w:r>
          </w:p>
        </w:tc>
      </w:tr>
    </w:tbl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right"/>
        <w:outlineLvl w:val="1"/>
      </w:pPr>
      <w:r>
        <w:t>Приложение 2</w:t>
      </w:r>
    </w:p>
    <w:p w:rsidR="005D2ECA" w:rsidRDefault="005D2ECA">
      <w:pPr>
        <w:pStyle w:val="ConsPlusNormal"/>
        <w:jc w:val="right"/>
      </w:pPr>
      <w:r>
        <w:t>к муниципальной программе</w:t>
      </w:r>
    </w:p>
    <w:p w:rsidR="005D2ECA" w:rsidRDefault="005D2ECA">
      <w:pPr>
        <w:pStyle w:val="ConsPlusNormal"/>
        <w:jc w:val="right"/>
      </w:pPr>
      <w:r>
        <w:t>"Семья и дети города Перми"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</w:pPr>
      <w:r>
        <w:t>ПЛАН-ГРАФИК</w:t>
      </w:r>
    </w:p>
    <w:p w:rsidR="005D2ECA" w:rsidRDefault="005D2ECA">
      <w:pPr>
        <w:pStyle w:val="ConsPlusNormal"/>
        <w:jc w:val="center"/>
      </w:pPr>
      <w:r>
        <w:t>ПОДПРОГРАММЫ 1.2 "ПРОПАГАНДА ПРИОРИТЕТА ИНСТИТУТА СЕМЬИ,</w:t>
      </w:r>
    </w:p>
    <w:p w:rsidR="005D2ECA" w:rsidRDefault="005D2ECA">
      <w:pPr>
        <w:pStyle w:val="ConsPlusNormal"/>
        <w:jc w:val="center"/>
      </w:pPr>
      <w:r>
        <w:t>СЕМЕЙНЫХ ЦЕННОСТЕЙ, ЗДОРОВОГО ОБРАЗА ЖИЗНИ" МУНИЦИПАЛЬНОЙ</w:t>
      </w:r>
    </w:p>
    <w:p w:rsidR="005D2ECA" w:rsidRDefault="005D2ECA">
      <w:pPr>
        <w:pStyle w:val="ConsPlusNormal"/>
        <w:jc w:val="center"/>
      </w:pPr>
      <w:r>
        <w:t>ПРОГРАММЫ "СЕМЬЯ И ДЕТИ ГОРОДА ПЕРМИ"</w:t>
      </w:r>
    </w:p>
    <w:p w:rsidR="005D2ECA" w:rsidRDefault="005D2ECA">
      <w:pPr>
        <w:pStyle w:val="ConsPlusNormal"/>
        <w:jc w:val="center"/>
      </w:pPr>
    </w:p>
    <w:p w:rsidR="005D2ECA" w:rsidRDefault="005D2ECA">
      <w:pPr>
        <w:pStyle w:val="ConsPlusNormal"/>
        <w:jc w:val="center"/>
      </w:pPr>
      <w:r>
        <w:t>Список изменяющих документов</w:t>
      </w:r>
    </w:p>
    <w:p w:rsidR="005D2ECA" w:rsidRDefault="005D2ECA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08.12.2016 N 1089)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438"/>
        <w:gridCol w:w="1361"/>
        <w:gridCol w:w="1417"/>
        <w:gridCol w:w="1417"/>
        <w:gridCol w:w="1814"/>
        <w:gridCol w:w="567"/>
        <w:gridCol w:w="624"/>
        <w:gridCol w:w="1191"/>
        <w:gridCol w:w="1134"/>
      </w:tblGrid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005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61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5D2ECA" w:rsidRDefault="005D2ECA"/>
        </w:tc>
        <w:tc>
          <w:tcPr>
            <w:tcW w:w="1134" w:type="dxa"/>
            <w:vMerge/>
          </w:tcPr>
          <w:p w:rsidR="005D2ECA" w:rsidRDefault="005D2ECA"/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1963" w:type="dxa"/>
            <w:gridSpan w:val="9"/>
          </w:tcPr>
          <w:p w:rsidR="005D2ECA" w:rsidRDefault="005D2ECA">
            <w:pPr>
              <w:pStyle w:val="ConsPlusNormal"/>
            </w:pPr>
            <w:r>
              <w:t>Задача.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1963" w:type="dxa"/>
            <w:gridSpan w:val="9"/>
          </w:tcPr>
          <w:p w:rsidR="005D2ECA" w:rsidRDefault="005D2ECA">
            <w:pPr>
              <w:pStyle w:val="ConsPlusNormal"/>
            </w:pPr>
            <w:r>
              <w:t>Проведение мероприятий по содействию созданию среды, дружественной к семье и детям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1963" w:type="dxa"/>
            <w:gridSpan w:val="9"/>
          </w:tcPr>
          <w:p w:rsidR="005D2ECA" w:rsidRDefault="005D2ECA">
            <w:pPr>
              <w:pStyle w:val="ConsPlusNormal"/>
            </w:pPr>
            <w:r>
              <w:t>Организационно-информационные мероприятия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Подготовка технического задания на оказание услуг по проведению социологического исследования в рамках мероприятий, направленных на развитие человеческого потенциала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подготовленных технических заданий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муниципального контракта на оказание услуг по проведению социологического исследования в рамках мероприятий, направленных на развитие человеческого потенциала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173,700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оказанием услуг по проведению социологического </w:t>
            </w:r>
            <w:r>
              <w:lastRenderedPageBreak/>
              <w:t>исследования в рамках мероприятий, направленных на развитие человеческого потенциала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актов приема-сдачи оказанных услуг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173,700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1963" w:type="dxa"/>
            <w:gridSpan w:val="9"/>
          </w:tcPr>
          <w:p w:rsidR="005D2ECA" w:rsidRDefault="005D2ECA">
            <w:pPr>
              <w:pStyle w:val="ConsPlusNormal"/>
            </w:pPr>
            <w:r>
              <w:t>Целевая субсидия Дворцу детского (юношеского) творчества на реализацию акции для детей города Перми "Почта Деда Мороза"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соглашений о предоставлении целевой субсидии Дворцу детского (юношеского) творчества на реализацию акции для детей города Перми "Почта Деда Мороза"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342,000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(проверка полноты и достоверности представленных отчетов для получения субсидий)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342,000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515,700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1963" w:type="dxa"/>
            <w:gridSpan w:val="9"/>
          </w:tcPr>
          <w:p w:rsidR="005D2ECA" w:rsidRDefault="005D2ECA">
            <w:pPr>
              <w:pStyle w:val="ConsPlusNormal"/>
            </w:pPr>
            <w:r>
              <w:t>Задача. Реализация городской инициативы "Город - детям! Дети - городу!"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1963" w:type="dxa"/>
            <w:gridSpan w:val="9"/>
          </w:tcPr>
          <w:p w:rsidR="005D2ECA" w:rsidRDefault="005D2ECA">
            <w:pPr>
              <w:pStyle w:val="ConsPlusNormal"/>
            </w:pPr>
            <w:r>
              <w:t>Проведение мероприятий в рамках реализации городской инициативы "Город - детям! Дети - городу!"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1963" w:type="dxa"/>
            <w:gridSpan w:val="9"/>
          </w:tcPr>
          <w:p w:rsidR="005D2ECA" w:rsidRDefault="005D2ECA">
            <w:pPr>
              <w:pStyle w:val="ConsPlusNormal"/>
            </w:pPr>
            <w:r>
              <w:t>Мероприятия в рамках реализации городской инициативы "Город - детям! Дети - городу!"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Проведение конкурсного отбора </w:t>
            </w:r>
            <w:proofErr w:type="gramStart"/>
            <w:r>
              <w:t>среди социально ориентированных некоммерческих организаций на предоставление субсидии за счет средств бюджета города Перми на проведение мероприятий в рамках</w:t>
            </w:r>
            <w:proofErr w:type="gramEnd"/>
            <w:r>
              <w:t xml:space="preserve"> реализации городской инициативы "Город - детям! Дети - городу!"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</w:pPr>
            <w:r>
              <w:t xml:space="preserve">Заключение договоров о предоставлении </w:t>
            </w:r>
            <w:r>
              <w:lastRenderedPageBreak/>
              <w:t>субсидии за счет средств бюджета города Перми на проведение мероприятий в рамках реализации городской инициативы "Город - детям! Дети - городу!" с социально ориентированной некоммерческой организацией; предоставление субсидии</w:t>
            </w:r>
          </w:p>
        </w:tc>
        <w:tc>
          <w:tcPr>
            <w:tcW w:w="136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договоров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1084,000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61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мероприятий для детей в рамках городской инициативы "Город - детям! Дети - городу!"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91" w:type="dxa"/>
            <w:vMerge/>
          </w:tcPr>
          <w:p w:rsidR="005D2ECA" w:rsidRDefault="005D2ECA"/>
        </w:tc>
        <w:tc>
          <w:tcPr>
            <w:tcW w:w="1134" w:type="dxa"/>
            <w:vMerge/>
          </w:tcPr>
          <w:p w:rsidR="005D2ECA" w:rsidRDefault="005D2ECA"/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оказанием услуг по проведению мероприятий в рамках реализации городской инициативы "Город - детям! Дети - городу!"</w:t>
            </w:r>
          </w:p>
        </w:tc>
        <w:tc>
          <w:tcPr>
            <w:tcW w:w="1361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14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1084,000</w:t>
            </w:r>
          </w:p>
        </w:tc>
      </w:tr>
      <w:tr w:rsidR="005D2ECA">
        <w:tc>
          <w:tcPr>
            <w:tcW w:w="11055" w:type="dxa"/>
            <w:gridSpan w:val="8"/>
          </w:tcPr>
          <w:p w:rsidR="005D2ECA" w:rsidRDefault="005D2ECA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D2ECA" w:rsidRDefault="005D2ECA">
            <w:pPr>
              <w:pStyle w:val="ConsPlusNormal"/>
              <w:jc w:val="center"/>
            </w:pPr>
            <w:r>
              <w:t>1599,700</w:t>
            </w:r>
          </w:p>
        </w:tc>
      </w:tr>
    </w:tbl>
    <w:p w:rsidR="005D2ECA" w:rsidRDefault="005D2ECA">
      <w:pPr>
        <w:sectPr w:rsidR="005D2EC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right"/>
        <w:outlineLvl w:val="1"/>
      </w:pPr>
      <w:r>
        <w:t>Приложение 3</w:t>
      </w:r>
    </w:p>
    <w:p w:rsidR="005D2ECA" w:rsidRDefault="005D2ECA">
      <w:pPr>
        <w:pStyle w:val="ConsPlusNormal"/>
        <w:jc w:val="right"/>
      </w:pPr>
      <w:r>
        <w:t>к муниципальной программе</w:t>
      </w:r>
    </w:p>
    <w:p w:rsidR="005D2ECA" w:rsidRDefault="005D2ECA">
      <w:pPr>
        <w:pStyle w:val="ConsPlusNormal"/>
        <w:jc w:val="right"/>
      </w:pPr>
      <w:r>
        <w:t>"Семья и дети города Перми"</w:t>
      </w: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center"/>
      </w:pPr>
      <w:r>
        <w:t>ПЛАН-ГРАФИК</w:t>
      </w:r>
    </w:p>
    <w:p w:rsidR="005D2ECA" w:rsidRDefault="005D2ECA">
      <w:pPr>
        <w:pStyle w:val="ConsPlusNormal"/>
        <w:jc w:val="center"/>
      </w:pPr>
      <w:r>
        <w:t>ПОДПРОГРАММЫ 1.3 "ОРГАНИЗАЦИЯ ОЗДОРОВЛЕНИЯ, ОТДЫХА</w:t>
      </w:r>
    </w:p>
    <w:p w:rsidR="005D2ECA" w:rsidRDefault="005D2ECA">
      <w:pPr>
        <w:pStyle w:val="ConsPlusNormal"/>
        <w:jc w:val="center"/>
      </w:pPr>
      <w:r>
        <w:t>И ЗАНЯТОСТИ ДЕТЕЙ ГОРОДА ПЕРМИ" МУНИЦИПАЛЬНОЙ ПРОГРАММЫ</w:t>
      </w:r>
    </w:p>
    <w:p w:rsidR="005D2ECA" w:rsidRDefault="005D2ECA">
      <w:pPr>
        <w:pStyle w:val="ConsPlusNormal"/>
        <w:jc w:val="center"/>
      </w:pPr>
      <w:r>
        <w:t>"СЕМЬЯ И ДЕТИ ГОРОДА ПЕРМИ"</w:t>
      </w:r>
    </w:p>
    <w:p w:rsidR="005D2ECA" w:rsidRDefault="005D2ECA">
      <w:pPr>
        <w:pStyle w:val="ConsPlusNormal"/>
        <w:jc w:val="center"/>
      </w:pPr>
    </w:p>
    <w:p w:rsidR="005D2ECA" w:rsidRDefault="005D2ECA">
      <w:pPr>
        <w:pStyle w:val="ConsPlusNormal"/>
        <w:jc w:val="center"/>
      </w:pPr>
      <w:r>
        <w:t>Список изменяющих документов</w:t>
      </w:r>
    </w:p>
    <w:p w:rsidR="005D2ECA" w:rsidRDefault="005D2ECA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08.12.2016 N 1089)</w:t>
      </w:r>
    </w:p>
    <w:p w:rsidR="005D2ECA" w:rsidRDefault="005D2EC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438"/>
        <w:gridCol w:w="1304"/>
        <w:gridCol w:w="1417"/>
        <w:gridCol w:w="1417"/>
        <w:gridCol w:w="1871"/>
        <w:gridCol w:w="567"/>
        <w:gridCol w:w="737"/>
        <w:gridCol w:w="1247"/>
        <w:gridCol w:w="1304"/>
      </w:tblGrid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175" w:type="dxa"/>
            <w:gridSpan w:val="3"/>
          </w:tcPr>
          <w:p w:rsidR="005D2ECA" w:rsidRDefault="005D2EC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04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417" w:type="dxa"/>
            <w:vMerge/>
          </w:tcPr>
          <w:p w:rsidR="005D2ECA" w:rsidRDefault="005D2ECA"/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5D2ECA" w:rsidRDefault="005D2ECA"/>
        </w:tc>
        <w:tc>
          <w:tcPr>
            <w:tcW w:w="1304" w:type="dxa"/>
            <w:vMerge/>
          </w:tcPr>
          <w:p w:rsidR="005D2ECA" w:rsidRDefault="005D2ECA"/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Задача. Организация оздоровления и отдыха детей города Перми в загородных лагерях отдыха и оздоровления детей и санаторно-оздоровительных детских лагерях за счет средств бюджета Пермского края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Организация оздоровления и отдыха детей в загородных лагерях отдыха и оздоровления детей и санаторно-оздоровительных детских лагерях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1.3.1.1.1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Мероприятия по организации оздоровления и отдыха детей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proofErr w:type="gramStart"/>
            <w:r>
              <w:t>Прием заявок от хозяйствующих субъектов (за исключением государственных (муниципальных) учреждений) независимо от организационно-правовой формы и формы собственности, некоммерческих организаций, индивидуальных предпринимателей (далее - хозяйствующие субъекты) на приобретение путевок в загородные лагеря отдыха и оздоровления детей, санаторно-оздоровительные детские лагеря для детей работников данных хозяйствующих субъектов, проверка полноты и достоверности представленных документов для получения субсидии</w:t>
            </w:r>
            <w:proofErr w:type="gramEnd"/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11.01.2017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22.12.2017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1.3.1.1.1.2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соглашений о предоставлении субсидий хозяйствующим субъектам на приобретение путевок в загородные лагеря отдыха и оздоровления детей, санаторно-оздоровительные детские лагеря для детей работников данных хозяйствующих субъектов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11.01.2017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контроля за исполнением условий </w:t>
            </w:r>
            <w:proofErr w:type="gramStart"/>
            <w:r>
              <w:t>соглашений</w:t>
            </w:r>
            <w:proofErr w:type="gramEnd"/>
            <w:r>
              <w:t xml:space="preserve"> о предоставлении субсидий хозяйствующим субъектам на приобретение путевок в загородные лагеря отдыха и оздоровления детей, санаторно-оздоровительные детские лагеря для детей работников данных хозяйствующих субъектов (проверка полноты и </w:t>
            </w:r>
            <w:r>
              <w:lastRenderedPageBreak/>
              <w:t>достоверности представленных отчетов для получения субсидии), предоставление субсидий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3563,900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1.3.1.1.1.4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proofErr w:type="gramStart"/>
            <w:r>
              <w:t xml:space="preserve">Прием заявок от организаций отдыха детей и их оздоровления независимо от организационно-правовой формы и формы собственности, индивидуальных предпринимателей, основная деятельность которых направлена на реализацию услуг по организации отдыха детей и их оздоровления на территории Пермского края (далее - организации отдыха детей и их оздоровления), для включения в реестр поставщиков услуг по организации отдыха детей и их оздоровления, рассмотрение заявок, </w:t>
            </w:r>
            <w:r>
              <w:lastRenderedPageBreak/>
              <w:t>проверка полноты</w:t>
            </w:r>
            <w:proofErr w:type="gramEnd"/>
            <w:r>
              <w:t xml:space="preserve"> и достоверности представленных сведений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соглашений о предоставлении субсидий организациям отдыха детей и их оздоровления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31.11.2017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о предоставлении субсидий организациям отдыха детей и их оздоровления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116312,700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Прием заявлений родителей на предоставление компенсации части расходов на оплату стоимости путевки в </w:t>
            </w:r>
            <w:r>
              <w:lastRenderedPageBreak/>
              <w:t>загородные лагеря отдыха и оздоровления детей, санаторно-оздоровительные детские лагеря, расположенные на территории Российской Федерации (далее - компенсация),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11.01.2017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заявлений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3110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1.3.1.1.1.8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Предоставление компенсации родителям,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11.01.2017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получателей компенсации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2446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26782,200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11.01.2017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специалистов, осуществляющих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4399,700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Организация оздоровления и отдыха детей в детских лагерях палаточного типа, лагерях досуга и отдыха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Целевая субсидия муниципальным учреждениям на организацию оздоровления и отдыха детей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Прием заявок </w:t>
            </w:r>
            <w:proofErr w:type="gramStart"/>
            <w:r>
              <w:t>на проведение мероприятий по организации отдыха детей в детских лагерях палаточного типа в каникулярное время от муниципальных учреждений</w:t>
            </w:r>
            <w:proofErr w:type="gramEnd"/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Заключение соглашений о предоставлении субсидий на иные цели муниципальным учреждениям в части организации отдыха </w:t>
            </w:r>
            <w:r>
              <w:lastRenderedPageBreak/>
              <w:t>детей в каникулярное время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1.3.2.1.1.3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(проверка полноты и достоверности представленных отчетов для получения субсидии), предоставление субсидий на иные цели муниципальным учреждениям в части организации отдыха детей в каникулярное время в детских лагерях палаточного типа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693,900</w:t>
            </w:r>
          </w:p>
        </w:tc>
      </w:tr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</w:pPr>
            <w:r>
              <w:t>Прием заявок на проведение мероприятий по организации отдыха детей в лагерях досуга и отдыха в каникулярное время от муниципальных учреждений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1.3.2.1.1.5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</w:pPr>
            <w:r>
              <w:t xml:space="preserve">Заключение соглашений о </w:t>
            </w:r>
            <w:r>
              <w:lastRenderedPageBreak/>
              <w:t>предоставлении субсидий на иные цели муниципальным учреждениям в части организации отдыха детей в каникулярное время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  <w:vMerge w:val="restart"/>
          </w:tcPr>
          <w:p w:rsidR="005D2ECA" w:rsidRDefault="005D2ECA">
            <w:pPr>
              <w:pStyle w:val="ConsPlusNormal"/>
              <w:jc w:val="center"/>
            </w:pPr>
            <w:r>
              <w:t>1.3.2.1.1.6</w:t>
            </w:r>
          </w:p>
        </w:tc>
        <w:tc>
          <w:tcPr>
            <w:tcW w:w="2438" w:type="dxa"/>
            <w:vMerge w:val="restart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(проверка полноты и достоверности представленных отчетов для получения субсидии), предоставление субсидий на иные цели муниципальным учреждениям в части организации отдыха детей в каникулярное время в лагерях досуга и отдыха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40284,500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777,500</w:t>
            </w:r>
          </w:p>
        </w:tc>
      </w:tr>
      <w:tr w:rsidR="005D2ECA">
        <w:tc>
          <w:tcPr>
            <w:tcW w:w="1417" w:type="dxa"/>
            <w:vMerge/>
          </w:tcPr>
          <w:p w:rsidR="005D2ECA" w:rsidRDefault="005D2ECA"/>
        </w:tc>
        <w:tc>
          <w:tcPr>
            <w:tcW w:w="2438" w:type="dxa"/>
            <w:vMerge/>
          </w:tcPr>
          <w:p w:rsidR="005D2ECA" w:rsidRDefault="005D2ECA"/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1537,900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43293,800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предпринимателям, основная деятельность которых направлена на реализацию услуг по организации отдыха детей и их оздоровления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1.3.2.1.2.1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Прием заявок от организаций отдыха детей и их оздоровления для включения в реестр организаций, оказывающих услуги по оздоровлению и (или) отдыху детей в детских лагерях палаточного типа, рассмотрение заявок и проверка полноты и достоверности представленных сведений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1.3.2.1.2.2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соглашений о предоставлении субсидий организациям отдыха детей и их оздоровления (детские лагеря палаточного типа)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1.3.2.1.2.3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о предоставлении субсидий организациям отдыха детей и их оздоровления </w:t>
            </w:r>
            <w:r>
              <w:lastRenderedPageBreak/>
              <w:t>(проверка полноты и достоверности представленных отчетов для получения субсидии), предоставление субсидий (детские лагеря палаточного типа)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4242,400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1.3.2.1.2.4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Прием заявок от организаций отдыха детей и их оздоровления для включения в реестр организаций, оказывающих услуги по оздоровлению и (или) отдыху детей в лагерях досуга и отдыха, рассмотрение заявок и проверка полноты и достоверности представленных сведений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1.3.2.1.2.5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соглашений о предоставлении субсидий организациям отдыха детей и их оздоровления (лагеря досуга и отдыха)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1.3.2.1.2.6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о предоставлении субсидий организациям отдыха детей и их оздоровления (проверка полноты и достоверности представленных отчетов для получения субсидии), предоставление субсидий (лагеря досуга и отдыха)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10175,500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14417,900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57711,700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Финансовое обеспечение на увеличение переданных государственных полномочий по организации оздоровления и отдыха детей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1.3.2.2.1.1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Прием заявок от организаций отдыха детей и их оздоровления, оказывающих услуги по </w:t>
            </w:r>
            <w:r>
              <w:lastRenderedPageBreak/>
              <w:t>оздоровлению и (или) отдыху детей в загородных лагерях отдыха и оздоровления детей, для включения в реестр поставщиков услуг по организации отдыха детей и их оздоровления, проверка полноты и достоверности представленных сведений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1.3.2.2.1.2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Заключение соглашений о предоставлении субсидий организациям отдыха детей и их оздоровления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заключенных соглашений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0,000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1.3.2.2.1.3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соглашений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принятых отчетов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8077,200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  <w:jc w:val="both"/>
            </w:pPr>
            <w:r>
              <w:lastRenderedPageBreak/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8077,200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  <w:outlineLvl w:val="3"/>
            </w:pPr>
            <w:r>
              <w:t>1.3.2.3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Проведение мероприятий по администрированию отдыха детей в каникулярное время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1.3.2.3.1</w:t>
            </w:r>
          </w:p>
        </w:tc>
        <w:tc>
          <w:tcPr>
            <w:tcW w:w="12302" w:type="dxa"/>
            <w:gridSpan w:val="9"/>
          </w:tcPr>
          <w:p w:rsidR="005D2ECA" w:rsidRDefault="005D2ECA">
            <w:pPr>
              <w:pStyle w:val="ConsPlusNormal"/>
              <w:jc w:val="both"/>
            </w:pPr>
            <w:r>
              <w:t>Администрирование отдыха детей в каникулярное время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1.3.2.3.1.1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Проведение ежегодного обучающего семинара по организации оздоровления, отдыха и занятости детей для руководителей, а также педагогического, медицинского, административно-хозяйственного персонала учреждений отдыха и оздоровления детей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65,500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1.3.2.3.1.2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Проведение обучающего семинара по вводу данных об использовании сертификатов на оздоровление и (или) отдых детей в муниципальных учреждениях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37,000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1.3.2.3.1.3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Загрузка в информационную систему персональных данных "База данных льготополучателей" (далее - БДЛ) данных по детям, подлежащим оздоровлению, сверка данных в БДЛ по детям в возрасте от 6 до 18 лет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загрузок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94,600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1.3.2.3.1.4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Организация выдачи сертификатов на оздоровление и (или) отдых детей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31.08.2017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специалистов, привлеченных на выполнение работ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1063,100</w:t>
            </w:r>
          </w:p>
        </w:tc>
      </w:tr>
      <w:tr w:rsidR="005D2ECA"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1.3.2.3.1.5</w:t>
            </w:r>
          </w:p>
        </w:tc>
        <w:tc>
          <w:tcPr>
            <w:tcW w:w="2438" w:type="dxa"/>
          </w:tcPr>
          <w:p w:rsidR="005D2ECA" w:rsidRDefault="005D2ECA">
            <w:pPr>
              <w:pStyle w:val="ConsPlusNormal"/>
            </w:pPr>
            <w:r>
              <w:t>Печать бланков сертификатов, бланков заявлений на оздоровление и (или) отдых детей, бланков ведомостей выданных сертификатов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12.01.2017</w:t>
            </w:r>
          </w:p>
        </w:tc>
        <w:tc>
          <w:tcPr>
            <w:tcW w:w="1417" w:type="dxa"/>
          </w:tcPr>
          <w:p w:rsidR="005D2ECA" w:rsidRDefault="005D2ECA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871" w:type="dxa"/>
          </w:tcPr>
          <w:p w:rsidR="005D2ECA" w:rsidRDefault="005D2ECA">
            <w:pPr>
              <w:pStyle w:val="ConsPlusNormal"/>
              <w:jc w:val="center"/>
            </w:pPr>
            <w:r>
              <w:t>количество изготовленных бланков</w:t>
            </w:r>
          </w:p>
        </w:tc>
        <w:tc>
          <w:tcPr>
            <w:tcW w:w="567" w:type="dxa"/>
          </w:tcPr>
          <w:p w:rsidR="005D2ECA" w:rsidRDefault="005D2EC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5D2ECA" w:rsidRDefault="005D2ECA">
            <w:pPr>
              <w:pStyle w:val="ConsPlusNormal"/>
              <w:jc w:val="center"/>
            </w:pPr>
            <w:r>
              <w:t>58800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93,000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</w:pPr>
            <w:r>
              <w:t>Итого по мероприятию 1.3.2.3.1,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</w:pPr>
            <w:r>
              <w:t>Итого по основному мероприятию 1.3.2.3,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1353,200</w:t>
            </w:r>
          </w:p>
        </w:tc>
      </w:tr>
      <w:tr w:rsidR="005D2ECA">
        <w:tc>
          <w:tcPr>
            <w:tcW w:w="11168" w:type="dxa"/>
            <w:gridSpan w:val="8"/>
          </w:tcPr>
          <w:p w:rsidR="005D2ECA" w:rsidRDefault="005D2ECA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lastRenderedPageBreak/>
              <w:t>67142,100</w:t>
            </w:r>
          </w:p>
        </w:tc>
      </w:tr>
      <w:tr w:rsidR="005D2ECA">
        <w:tc>
          <w:tcPr>
            <w:tcW w:w="11168" w:type="dxa"/>
            <w:gridSpan w:val="8"/>
            <w:vMerge w:val="restart"/>
          </w:tcPr>
          <w:p w:rsidR="005D2ECA" w:rsidRDefault="005D2ECA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218200,600</w:t>
            </w:r>
          </w:p>
        </w:tc>
      </w:tr>
      <w:tr w:rsidR="005D2ECA">
        <w:tc>
          <w:tcPr>
            <w:tcW w:w="11168" w:type="dxa"/>
            <w:gridSpan w:val="8"/>
            <w:vMerge/>
          </w:tcPr>
          <w:p w:rsidR="005D2ECA" w:rsidRDefault="005D2ECA"/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67142,100</w:t>
            </w:r>
          </w:p>
        </w:tc>
      </w:tr>
      <w:tr w:rsidR="005D2ECA">
        <w:tc>
          <w:tcPr>
            <w:tcW w:w="11168" w:type="dxa"/>
            <w:gridSpan w:val="8"/>
            <w:vMerge/>
          </w:tcPr>
          <w:p w:rsidR="005D2ECA" w:rsidRDefault="005D2ECA"/>
        </w:tc>
        <w:tc>
          <w:tcPr>
            <w:tcW w:w="1247" w:type="dxa"/>
          </w:tcPr>
          <w:p w:rsidR="005D2ECA" w:rsidRDefault="005D2EC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D2ECA" w:rsidRDefault="005D2ECA">
            <w:pPr>
              <w:pStyle w:val="ConsPlusNormal"/>
              <w:jc w:val="center"/>
            </w:pPr>
            <w:r>
              <w:t>151058,500</w:t>
            </w:r>
          </w:p>
        </w:tc>
      </w:tr>
    </w:tbl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jc w:val="both"/>
      </w:pPr>
    </w:p>
    <w:p w:rsidR="005D2ECA" w:rsidRDefault="005D2EC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6C53" w:rsidRDefault="00696C53"/>
    <w:sectPr w:rsidR="00696C53" w:rsidSect="0000399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ECA"/>
    <w:rsid w:val="005D2ECA"/>
    <w:rsid w:val="00696C53"/>
    <w:rsid w:val="00DC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  <w:rsid w:val="00DC53A9"/>
    <w:pPr>
      <w:spacing w:after="0"/>
      <w:ind w:left="440" w:hanging="440"/>
    </w:pPr>
    <w:rPr>
      <w:rFonts w:ascii="Times New Roman" w:hAnsi="Times New Roman"/>
      <w:b/>
      <w:bCs/>
      <w:sz w:val="24"/>
      <w:szCs w:val="20"/>
    </w:rPr>
  </w:style>
  <w:style w:type="paragraph" w:customStyle="1" w:styleId="ConsPlusNormal">
    <w:name w:val="ConsPlusNormal"/>
    <w:rsid w:val="005D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D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D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D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D2E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  <w:rsid w:val="00DC53A9"/>
    <w:pPr>
      <w:spacing w:after="0"/>
      <w:ind w:left="440" w:hanging="440"/>
    </w:pPr>
    <w:rPr>
      <w:rFonts w:ascii="Times New Roman" w:hAnsi="Times New Roman"/>
      <w:b/>
      <w:bCs/>
      <w:sz w:val="24"/>
      <w:szCs w:val="20"/>
    </w:rPr>
  </w:style>
  <w:style w:type="paragraph" w:customStyle="1" w:styleId="ConsPlusNormal">
    <w:name w:val="ConsPlusNormal"/>
    <w:rsid w:val="005D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2E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D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D2E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D2E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D2E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458F66ECD98817738EE5C2F7050B3DC9725AAA8DA63C774B1A3BFE87644BJ" TargetMode="External"/><Relationship Id="rId13" Type="http://schemas.openxmlformats.org/officeDocument/2006/relationships/hyperlink" Target="consultantplus://offline/ref=EA458F66ECD98817738EFBCFE1695636C37B05A388A334281E4E3DA9D81B423CD70625A23AC97284DAA468AD6A4EJ" TargetMode="External"/><Relationship Id="rId18" Type="http://schemas.openxmlformats.org/officeDocument/2006/relationships/hyperlink" Target="consultantplus://offline/ref=EA458F66ECD98817738EFBCFE1695636C37B05A388A3322310493DA9D81B423CD76046J" TargetMode="External"/><Relationship Id="rId26" Type="http://schemas.openxmlformats.org/officeDocument/2006/relationships/hyperlink" Target="consultantplus://offline/ref=EA458F66ECD98817738EFBCFE1695636C37B05A388A334281E4E3DA9D81B423CD70625A23AC97284DAA46AAD6A4AJ" TargetMode="External"/><Relationship Id="rId39" Type="http://schemas.openxmlformats.org/officeDocument/2006/relationships/hyperlink" Target="consultantplus://offline/ref=EA458F66ECD98817738EFBCFE1695636C37B05A388A334281E4E3DA9D81B423CD70625A23AC97284DAA46BAF6A4A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458F66ECD98817738EFBCFE1695636C37B05A388A334281E4E3DA9D81B423CD70625A23AC97284DAA468AB6A48J" TargetMode="External"/><Relationship Id="rId34" Type="http://schemas.openxmlformats.org/officeDocument/2006/relationships/hyperlink" Target="consultantplus://offline/ref=EA458F66ECD98817738EFBCFE1695636C37B05A380AA3E21154560A3D0424E3ED0097AB53D807E85DAA4686A4AJ" TargetMode="External"/><Relationship Id="rId42" Type="http://schemas.openxmlformats.org/officeDocument/2006/relationships/hyperlink" Target="consultantplus://offline/ref=EA458F66ECD98817738EFBCFE1695636C37B05A380AA3E21154560A3D0424E3ED0097AB53D807E85DAA16D6A45J" TargetMode="External"/><Relationship Id="rId7" Type="http://schemas.openxmlformats.org/officeDocument/2006/relationships/hyperlink" Target="consultantplus://offline/ref=EA458F66ECD98817738EFBCFE1695636C37B05A388A334281E4E3DA9D81B423CD70625A23AC97284DAA468AD6A4EJ" TargetMode="External"/><Relationship Id="rId12" Type="http://schemas.openxmlformats.org/officeDocument/2006/relationships/hyperlink" Target="consultantplus://offline/ref=EA458F66ECD98817738EFBCFE1695636C37B05A380AA3E21154560A3D0424E3ED0097AB53D807E85DAA4686A48J" TargetMode="External"/><Relationship Id="rId17" Type="http://schemas.openxmlformats.org/officeDocument/2006/relationships/hyperlink" Target="consultantplus://offline/ref=EA458F66ECD98817738EFBCFE1695636C37B05A380A43626114560A3D0424E3ED0097AB53D807E85DAA4696A4BJ" TargetMode="External"/><Relationship Id="rId25" Type="http://schemas.openxmlformats.org/officeDocument/2006/relationships/hyperlink" Target="consultantplus://offline/ref=EA458F66ECD98817738EFBCFE1695636C37B05A388A334281E4E3DA9D81B423CD70625A23AC97284DAA469AD6A4CJ" TargetMode="External"/><Relationship Id="rId33" Type="http://schemas.openxmlformats.org/officeDocument/2006/relationships/image" Target="media/image2.wmf"/><Relationship Id="rId38" Type="http://schemas.openxmlformats.org/officeDocument/2006/relationships/hyperlink" Target="consultantplus://offline/ref=EA458F66ECD98817738EFBCFE1695636C37B05A388A334281E4E3DA9D81B423CD70625A23AC97284DAA46BAC6A43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A458F66ECD98817738EFBCFE1695636C37B05A38EAA37201E4560A3D0424E3ED0097AB53D807E85DAA46A6A4EJ" TargetMode="External"/><Relationship Id="rId20" Type="http://schemas.openxmlformats.org/officeDocument/2006/relationships/hyperlink" Target="consultantplus://offline/ref=EA458F66ECD98817738EFBCFE1695636C37B05A388A334281E4E3DA9D81B423CD70625A23AC97284DAA468AC6A49J" TargetMode="External"/><Relationship Id="rId29" Type="http://schemas.openxmlformats.org/officeDocument/2006/relationships/hyperlink" Target="consultantplus://offline/ref=EA458F66ECD98817738EFBCFE1695636C37B05A388A334281E4E3DA9D81B423CD70625A23AC97284DAA46AAF6A4EJ" TargetMode="External"/><Relationship Id="rId41" Type="http://schemas.openxmlformats.org/officeDocument/2006/relationships/hyperlink" Target="consultantplus://offline/ref=EA458F66ECD98817738EFBCFE1695636C37B05A380AA3E21154560A3D0424E3ED0097AB53D807E85DAA0696A4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A458F66ECD98817738EFBCFE1695636C37B05A380AA3E21154560A3D0424E3ED0097AB53D807E85DAA4686A48J" TargetMode="External"/><Relationship Id="rId11" Type="http://schemas.openxmlformats.org/officeDocument/2006/relationships/hyperlink" Target="consultantplus://offline/ref=EA458F66ECD98817738EFBCFE1695636C37B05A388A3312713483DA9D81B423CD70625A23AC97284DAA468A46A4EJ" TargetMode="External"/><Relationship Id="rId24" Type="http://schemas.openxmlformats.org/officeDocument/2006/relationships/hyperlink" Target="consultantplus://offline/ref=EA458F66ECD98817738EFBCFE1695636C37B05A388A334281E4E3DA9D81B423CD70625A23AC97284DAA468A46A48J" TargetMode="External"/><Relationship Id="rId32" Type="http://schemas.openxmlformats.org/officeDocument/2006/relationships/image" Target="media/image1.wmf"/><Relationship Id="rId37" Type="http://schemas.openxmlformats.org/officeDocument/2006/relationships/hyperlink" Target="consultantplus://offline/ref=EA458F66ECD98817738EFBCFE1695636C37B05A388A334281E4E3DA9D81B423CD70625A23AC97284DAA46BAC6A4FJ" TargetMode="External"/><Relationship Id="rId40" Type="http://schemas.openxmlformats.org/officeDocument/2006/relationships/hyperlink" Target="consultantplus://offline/ref=EA458F66ECD98817738EFBCFE1695636C37B05A388A334281E4E3DA9D81B423CD70625A23AC97284DAA46BAF6A42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A458F66ECD98817738EFBCFE1695636C37B05A38FA53124104560A3D0424E3ED0097AB53D807E85DAA4696A4CJ" TargetMode="External"/><Relationship Id="rId23" Type="http://schemas.openxmlformats.org/officeDocument/2006/relationships/hyperlink" Target="consultantplus://offline/ref=EA458F66ECD98817738EFBCFE1695636C37B05A388A334281E4E3DA9D81B423CD70625A23AC97284DAA468AA6A42J" TargetMode="External"/><Relationship Id="rId28" Type="http://schemas.openxmlformats.org/officeDocument/2006/relationships/hyperlink" Target="consultantplus://offline/ref=EA458F66ECD98817738EFBCFE1695636C37B05A388A334281E4E3DA9D81B423CD70625A23AC97284DAA46AAC6A4AJ" TargetMode="External"/><Relationship Id="rId36" Type="http://schemas.openxmlformats.org/officeDocument/2006/relationships/hyperlink" Target="consultantplus://offline/ref=EA458F66ECD98817738EFBCFE1695636C37B05A388A334281E4E3DA9D81B423CD70625A23AC97284DAA46AAE6A42J" TargetMode="External"/><Relationship Id="rId10" Type="http://schemas.openxmlformats.org/officeDocument/2006/relationships/hyperlink" Target="consultantplus://offline/ref=EA458F66ECD98817738EFBCFE1695636C37B05A381A43421174560A3D0424E3ED0097AB53D807E85DAA46A6A4FJ" TargetMode="External"/><Relationship Id="rId19" Type="http://schemas.openxmlformats.org/officeDocument/2006/relationships/hyperlink" Target="consultantplus://offline/ref=EA458F66ECD98817738EFBCFE1695636C37B05A388A3322310493DA9D81B423CD70625A23AC97284DAA46AAE6A4DJ" TargetMode="External"/><Relationship Id="rId31" Type="http://schemas.openxmlformats.org/officeDocument/2006/relationships/hyperlink" Target="consultantplus://offline/ref=EA458F66ECD98817738EFBCFE1695636C37B05A380A43626114560A3D0424E3E6D40J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458F66ECD98817738EE5C2F7050B3DC9725AA88EAB3C774B1A3BFE87644BJ" TargetMode="External"/><Relationship Id="rId14" Type="http://schemas.openxmlformats.org/officeDocument/2006/relationships/hyperlink" Target="consultantplus://offline/ref=EA458F66ECD98817738EE5C2F7050B3DC9715CA789AB3C774B1A3BFE87644BJ" TargetMode="External"/><Relationship Id="rId22" Type="http://schemas.openxmlformats.org/officeDocument/2006/relationships/hyperlink" Target="consultantplus://offline/ref=EA458F66ECD98817738EFBCFE1695636C37B05A388A334281E4E3DA9D81B423CD70625A23AC97284DAA468AA6A4FJ" TargetMode="External"/><Relationship Id="rId27" Type="http://schemas.openxmlformats.org/officeDocument/2006/relationships/hyperlink" Target="consultantplus://offline/ref=EA458F66ECD98817738EFBCFE1695636C37B05A388A334281E4E3DA9D81B423CD70625A23AC97284DAA46AAD6A4DJ" TargetMode="External"/><Relationship Id="rId30" Type="http://schemas.openxmlformats.org/officeDocument/2006/relationships/hyperlink" Target="consultantplus://offline/ref=EA458F66ECD98817738EFBCFE1695636C37B05A380AA3E21154560A3D0424E3ED0097AB53D807E85DAA4686A4BJ" TargetMode="External"/><Relationship Id="rId35" Type="http://schemas.openxmlformats.org/officeDocument/2006/relationships/hyperlink" Target="consultantplus://offline/ref=EA458F66ECD98817738EFBCFE1695636C37B05A388A334281E4E3DA9D81B423CD70625A23AC97284DAA46AAE6A43J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9424</Words>
  <Characters>53721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Константинова Ольга Алексеевна</dc:creator>
  <cp:lastModifiedBy>Константинова Ольга Алексеевна</cp:lastModifiedBy>
  <cp:revision>1</cp:revision>
  <dcterms:created xsi:type="dcterms:W3CDTF">2017-10-02T09:56:00Z</dcterms:created>
  <dcterms:modified xsi:type="dcterms:W3CDTF">2017-10-02T09:57:00Z</dcterms:modified>
</cp:coreProperties>
</file>